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52" w:type="dxa"/>
        <w:tblInd w:w="-252" w:type="dxa"/>
        <w:tblLook w:val="01E0" w:firstRow="1" w:lastRow="1" w:firstColumn="1" w:lastColumn="1" w:noHBand="0" w:noVBand="0"/>
      </w:tblPr>
      <w:tblGrid>
        <w:gridCol w:w="4410"/>
        <w:gridCol w:w="5742"/>
      </w:tblGrid>
      <w:tr w:rsidR="00C242AA" w:rsidRPr="00310F28" w14:paraId="62A3C1CF" w14:textId="77777777" w:rsidTr="002171F4">
        <w:trPr>
          <w:trHeight w:val="1795"/>
        </w:trPr>
        <w:tc>
          <w:tcPr>
            <w:tcW w:w="4410" w:type="dxa"/>
          </w:tcPr>
          <w:p w14:paraId="160D9D08" w14:textId="77777777" w:rsidR="00C242AA" w:rsidRPr="00310F28" w:rsidRDefault="00C242AA" w:rsidP="00E23F01">
            <w:pPr>
              <w:ind w:left="-18"/>
              <w:rPr>
                <w:b/>
                <w:sz w:val="26"/>
                <w:szCs w:val="26"/>
              </w:rPr>
            </w:pPr>
            <w:r w:rsidRPr="00310F28">
              <w:rPr>
                <w:b/>
                <w:sz w:val="26"/>
                <w:szCs w:val="26"/>
              </w:rPr>
              <w:t xml:space="preserve">HIỆP HỘI </w:t>
            </w:r>
            <w:r w:rsidR="00C06DF3" w:rsidRPr="00310F28">
              <w:rPr>
                <w:b/>
                <w:sz w:val="26"/>
                <w:szCs w:val="26"/>
              </w:rPr>
              <w:t>DOANH NGHIỆP</w:t>
            </w:r>
            <w:r w:rsidRPr="00310F28">
              <w:rPr>
                <w:b/>
                <w:sz w:val="26"/>
                <w:szCs w:val="26"/>
              </w:rPr>
              <w:t xml:space="preserve"> DƯỢC</w:t>
            </w:r>
          </w:p>
          <w:p w14:paraId="234DF946" w14:textId="77777777" w:rsidR="00C242AA" w:rsidRPr="00310F28" w:rsidRDefault="00E23F01" w:rsidP="00E23F01">
            <w:pPr>
              <w:rPr>
                <w:b/>
                <w:sz w:val="26"/>
                <w:szCs w:val="26"/>
                <w:u w:val="single"/>
              </w:rPr>
            </w:pPr>
            <w:r w:rsidRPr="00E23F01">
              <w:rPr>
                <w:b/>
                <w:sz w:val="26"/>
                <w:szCs w:val="26"/>
              </w:rPr>
              <w:t xml:space="preserve">                     </w:t>
            </w:r>
            <w:r w:rsidR="00C242AA" w:rsidRPr="00310F28">
              <w:rPr>
                <w:b/>
                <w:sz w:val="26"/>
                <w:szCs w:val="26"/>
                <w:u w:val="single"/>
              </w:rPr>
              <w:t>VIỆT NAM</w:t>
            </w:r>
          </w:p>
          <w:p w14:paraId="0160C335" w14:textId="1DCAB75E" w:rsidR="002B5EA9" w:rsidRDefault="00C242AA" w:rsidP="00503C1E">
            <w:pPr>
              <w:spacing w:before="120"/>
              <w:jc w:val="center"/>
              <w:rPr>
                <w:sz w:val="26"/>
                <w:szCs w:val="26"/>
                <w:lang w:val="vi-VN"/>
              </w:rPr>
            </w:pPr>
            <w:r w:rsidRPr="00310F28">
              <w:rPr>
                <w:sz w:val="26"/>
                <w:szCs w:val="26"/>
              </w:rPr>
              <w:t xml:space="preserve">Số: </w:t>
            </w:r>
            <w:r w:rsidR="0068766C">
              <w:rPr>
                <w:sz w:val="26"/>
                <w:szCs w:val="26"/>
                <w:lang w:val="vi-VN"/>
              </w:rPr>
              <w:t>851</w:t>
            </w:r>
            <w:r w:rsidRPr="00310F28">
              <w:rPr>
                <w:sz w:val="26"/>
                <w:szCs w:val="26"/>
              </w:rPr>
              <w:t xml:space="preserve"> /HHD-</w:t>
            </w:r>
            <w:r w:rsidR="006D4A68" w:rsidRPr="00310F28">
              <w:rPr>
                <w:sz w:val="26"/>
                <w:szCs w:val="26"/>
              </w:rPr>
              <w:t>HC</w:t>
            </w:r>
          </w:p>
          <w:p w14:paraId="782D7462" w14:textId="6767F87B" w:rsidR="001E33AE" w:rsidRPr="002B5EA9" w:rsidRDefault="009D666B" w:rsidP="007B7A5B">
            <w:pPr>
              <w:spacing w:before="120"/>
              <w:jc w:val="center"/>
              <w:rPr>
                <w:sz w:val="26"/>
                <w:szCs w:val="26"/>
              </w:rPr>
            </w:pPr>
            <w:r w:rsidRPr="002B5EA9">
              <w:rPr>
                <w:i/>
                <w:iCs/>
                <w:sz w:val="22"/>
                <w:szCs w:val="22"/>
              </w:rPr>
              <w:t>v/v</w:t>
            </w:r>
            <w:r w:rsidR="00A77D45" w:rsidRPr="002B5EA9">
              <w:rPr>
                <w:i/>
                <w:iCs/>
                <w:sz w:val="22"/>
                <w:szCs w:val="22"/>
              </w:rPr>
              <w:t xml:space="preserve">: </w:t>
            </w:r>
            <w:r w:rsidR="00745022">
              <w:rPr>
                <w:i/>
                <w:iCs/>
                <w:sz w:val="22"/>
                <w:szCs w:val="22"/>
                <w:lang w:val="vi-VN"/>
              </w:rPr>
              <w:t xml:space="preserve">cho ý kiến về các nội dung sửa đổi, bổ sung Thông tư số </w:t>
            </w:r>
            <w:r w:rsidR="00C51A55">
              <w:rPr>
                <w:i/>
                <w:iCs/>
                <w:sz w:val="22"/>
                <w:szCs w:val="22"/>
                <w:lang w:val="vi-VN"/>
              </w:rPr>
              <w:t>01/2018</w:t>
            </w:r>
            <w:r w:rsidR="00745022">
              <w:rPr>
                <w:i/>
                <w:iCs/>
                <w:sz w:val="22"/>
                <w:szCs w:val="22"/>
                <w:lang w:val="vi-VN"/>
              </w:rPr>
              <w:t>/TT-BYT</w:t>
            </w:r>
          </w:p>
        </w:tc>
        <w:tc>
          <w:tcPr>
            <w:tcW w:w="5742" w:type="dxa"/>
          </w:tcPr>
          <w:p w14:paraId="02D6D349" w14:textId="77777777" w:rsidR="00C242AA" w:rsidRPr="00310F28" w:rsidRDefault="00C242AA" w:rsidP="003E5603">
            <w:pPr>
              <w:ind w:left="-198"/>
              <w:jc w:val="center"/>
              <w:rPr>
                <w:b/>
                <w:sz w:val="26"/>
                <w:szCs w:val="26"/>
              </w:rPr>
            </w:pPr>
            <w:r w:rsidRPr="00310F28">
              <w:rPr>
                <w:b/>
                <w:sz w:val="26"/>
                <w:szCs w:val="26"/>
              </w:rPr>
              <w:t>CỘNG HOÀ XÃ HỘI CHỦ NGHĨA VIỆT NAM</w:t>
            </w:r>
          </w:p>
          <w:p w14:paraId="067443F5" w14:textId="77777777" w:rsidR="00C242AA" w:rsidRPr="00310F28" w:rsidRDefault="00C242AA" w:rsidP="003E5603">
            <w:pPr>
              <w:jc w:val="center"/>
              <w:rPr>
                <w:b/>
                <w:sz w:val="26"/>
                <w:szCs w:val="26"/>
                <w:u w:val="single"/>
              </w:rPr>
            </w:pPr>
            <w:r w:rsidRPr="00310F28">
              <w:rPr>
                <w:b/>
                <w:sz w:val="26"/>
                <w:szCs w:val="26"/>
                <w:u w:val="single"/>
              </w:rPr>
              <w:t>Độc lập - Tự do - Hạnh phúc</w:t>
            </w:r>
          </w:p>
          <w:p w14:paraId="355FB678" w14:textId="77777777" w:rsidR="00C242AA" w:rsidRPr="00310F28" w:rsidRDefault="00C242AA" w:rsidP="00AD15F3">
            <w:pPr>
              <w:jc w:val="center"/>
              <w:rPr>
                <w:b/>
                <w:sz w:val="26"/>
                <w:szCs w:val="26"/>
                <w:u w:val="single"/>
              </w:rPr>
            </w:pPr>
          </w:p>
          <w:p w14:paraId="33E7E75E" w14:textId="19F54C28" w:rsidR="00C242AA" w:rsidRPr="00745022" w:rsidRDefault="001E33AE" w:rsidP="00745022">
            <w:pPr>
              <w:jc w:val="right"/>
              <w:rPr>
                <w:i/>
                <w:sz w:val="26"/>
                <w:szCs w:val="26"/>
                <w:lang w:val="vi-VN"/>
              </w:rPr>
            </w:pPr>
            <w:r w:rsidRPr="00310F28">
              <w:rPr>
                <w:i/>
                <w:sz w:val="26"/>
                <w:szCs w:val="26"/>
              </w:rPr>
              <w:t xml:space="preserve">      </w:t>
            </w:r>
            <w:r w:rsidR="00C242AA" w:rsidRPr="00310F28">
              <w:rPr>
                <w:i/>
                <w:sz w:val="26"/>
                <w:szCs w:val="26"/>
              </w:rPr>
              <w:t xml:space="preserve"> Hà Nội, ngà</w:t>
            </w:r>
            <w:r w:rsidR="00F14B59" w:rsidRPr="00310F28">
              <w:rPr>
                <w:i/>
                <w:sz w:val="26"/>
                <w:szCs w:val="26"/>
              </w:rPr>
              <w:t xml:space="preserve">y </w:t>
            </w:r>
            <w:r w:rsidR="00745022">
              <w:rPr>
                <w:i/>
                <w:sz w:val="26"/>
                <w:szCs w:val="26"/>
                <w:lang w:val="vi-VN"/>
              </w:rPr>
              <w:t>0</w:t>
            </w:r>
            <w:r w:rsidR="00C51A55">
              <w:rPr>
                <w:i/>
                <w:sz w:val="26"/>
                <w:szCs w:val="26"/>
                <w:lang w:val="vi-VN"/>
              </w:rPr>
              <w:t>7</w:t>
            </w:r>
            <w:r w:rsidR="00E511BF" w:rsidRPr="00310F28">
              <w:rPr>
                <w:i/>
                <w:sz w:val="26"/>
                <w:szCs w:val="26"/>
              </w:rPr>
              <w:t xml:space="preserve"> tháng</w:t>
            </w:r>
            <w:r w:rsidR="002171F4">
              <w:rPr>
                <w:i/>
                <w:sz w:val="26"/>
                <w:szCs w:val="26"/>
                <w:lang w:val="vi-VN"/>
              </w:rPr>
              <w:t xml:space="preserve"> </w:t>
            </w:r>
            <w:r w:rsidR="00745022">
              <w:rPr>
                <w:i/>
                <w:sz w:val="26"/>
                <w:szCs w:val="26"/>
                <w:lang w:val="vi-VN"/>
              </w:rPr>
              <w:t>5</w:t>
            </w:r>
            <w:r w:rsidR="00F14B59" w:rsidRPr="00310F28">
              <w:rPr>
                <w:i/>
                <w:sz w:val="26"/>
                <w:szCs w:val="26"/>
              </w:rPr>
              <w:t xml:space="preserve"> </w:t>
            </w:r>
            <w:r w:rsidR="00EC48AB">
              <w:rPr>
                <w:i/>
                <w:sz w:val="26"/>
                <w:szCs w:val="26"/>
              </w:rPr>
              <w:t>năm 202</w:t>
            </w:r>
            <w:r w:rsidR="00745022">
              <w:rPr>
                <w:i/>
                <w:sz w:val="26"/>
                <w:szCs w:val="26"/>
                <w:lang w:val="vi-VN"/>
              </w:rPr>
              <w:t>6</w:t>
            </w:r>
          </w:p>
        </w:tc>
      </w:tr>
    </w:tbl>
    <w:p w14:paraId="58804B41" w14:textId="5842907E" w:rsidR="00310F28" w:rsidRPr="009908FE" w:rsidRDefault="00C169B4" w:rsidP="008E7914">
      <w:pPr>
        <w:spacing w:before="240" w:after="240"/>
        <w:jc w:val="center"/>
        <w:rPr>
          <w:b/>
          <w:lang w:val="vi-VN"/>
        </w:rPr>
      </w:pPr>
      <w:r w:rsidRPr="00310F28">
        <w:rPr>
          <w:b/>
        </w:rPr>
        <w:t xml:space="preserve">Kính gửi: </w:t>
      </w:r>
      <w:r w:rsidR="004304F1">
        <w:rPr>
          <w:b/>
          <w:lang w:val="vi-VN"/>
        </w:rPr>
        <w:t>Lãnh đạo các doanh nghiệp Hội viên</w:t>
      </w:r>
    </w:p>
    <w:p w14:paraId="2E317013" w14:textId="7BE62EFC" w:rsidR="00745022" w:rsidRDefault="004871F3" w:rsidP="00E7291B">
      <w:pPr>
        <w:spacing w:line="360" w:lineRule="auto"/>
        <w:ind w:firstLine="567"/>
        <w:jc w:val="both"/>
        <w:rPr>
          <w:lang w:val="vi-VN"/>
        </w:rPr>
      </w:pPr>
      <w:r>
        <w:rPr>
          <w:lang w:val="vi-VN"/>
        </w:rPr>
        <w:tab/>
      </w:r>
      <w:r w:rsidR="00867503" w:rsidRPr="003E1C72">
        <w:t xml:space="preserve">Ngày </w:t>
      </w:r>
      <w:r w:rsidR="00745022">
        <w:rPr>
          <w:lang w:val="vi-VN"/>
        </w:rPr>
        <w:t>0</w:t>
      </w:r>
      <w:r w:rsidR="00C51A55">
        <w:rPr>
          <w:lang w:val="vi-VN"/>
        </w:rPr>
        <w:t>7</w:t>
      </w:r>
      <w:r w:rsidR="00745022">
        <w:rPr>
          <w:lang w:val="vi-VN"/>
        </w:rPr>
        <w:t>/5/2026</w:t>
      </w:r>
      <w:r w:rsidR="005A28D1" w:rsidRPr="003E1C72">
        <w:rPr>
          <w:lang w:val="vi-VN"/>
        </w:rPr>
        <w:t>,</w:t>
      </w:r>
      <w:r w:rsidR="002F2BB4" w:rsidRPr="003E1C72">
        <w:t xml:space="preserve"> </w:t>
      </w:r>
      <w:r w:rsidR="008F526E" w:rsidRPr="003E1C72">
        <w:t xml:space="preserve">Hiệp hội Doanh nghiệp Dược Việt Nam nhận </w:t>
      </w:r>
      <w:r w:rsidR="00E511BF" w:rsidRPr="003E1C72">
        <w:t>đượ</w:t>
      </w:r>
      <w:r w:rsidR="00AE163B">
        <w:rPr>
          <w:lang w:val="vi-VN"/>
        </w:rPr>
        <w:t>c</w:t>
      </w:r>
      <w:r w:rsidR="002B5EA9">
        <w:rPr>
          <w:lang w:val="vi-VN"/>
        </w:rPr>
        <w:t xml:space="preserve"> Công văn số </w:t>
      </w:r>
      <w:r w:rsidR="00C51A55">
        <w:rPr>
          <w:lang w:val="vi-VN"/>
        </w:rPr>
        <w:t>1631</w:t>
      </w:r>
      <w:r w:rsidR="002B5EA9">
        <w:rPr>
          <w:lang w:val="vi-VN"/>
        </w:rPr>
        <w:t>/</w:t>
      </w:r>
      <w:r w:rsidR="002171F4">
        <w:rPr>
          <w:lang w:val="vi-VN"/>
        </w:rPr>
        <w:t>QLD</w:t>
      </w:r>
      <w:r w:rsidR="002640B2">
        <w:rPr>
          <w:lang w:val="vi-VN"/>
        </w:rPr>
        <w:t>-</w:t>
      </w:r>
      <w:r w:rsidR="00745022">
        <w:rPr>
          <w:lang w:val="vi-VN"/>
        </w:rPr>
        <w:t>ĐK</w:t>
      </w:r>
      <w:r w:rsidR="002B5EA9">
        <w:rPr>
          <w:lang w:val="vi-VN"/>
        </w:rPr>
        <w:t xml:space="preserve"> </w:t>
      </w:r>
      <w:r w:rsidR="002640B2">
        <w:rPr>
          <w:lang w:val="vi-VN"/>
        </w:rPr>
        <w:t xml:space="preserve">đề </w:t>
      </w:r>
      <w:r w:rsidR="002B5EA9">
        <w:rPr>
          <w:lang w:val="vi-VN"/>
        </w:rPr>
        <w:t xml:space="preserve">ngày </w:t>
      </w:r>
      <w:r w:rsidR="00C51A55">
        <w:rPr>
          <w:lang w:val="vi-VN"/>
        </w:rPr>
        <w:t>06/5</w:t>
      </w:r>
      <w:r w:rsidR="00745022">
        <w:rPr>
          <w:lang w:val="vi-VN"/>
        </w:rPr>
        <w:t>/2026</w:t>
      </w:r>
      <w:r w:rsidR="002B5EA9">
        <w:rPr>
          <w:lang w:val="vi-VN"/>
        </w:rPr>
        <w:t xml:space="preserve"> của </w:t>
      </w:r>
      <w:r w:rsidR="002640B2">
        <w:rPr>
          <w:lang w:val="vi-VN"/>
        </w:rPr>
        <w:t>Cục Quản lý Dược</w:t>
      </w:r>
      <w:r w:rsidR="00C51A55">
        <w:rPr>
          <w:lang w:val="vi-VN"/>
        </w:rPr>
        <w:t xml:space="preserve"> </w:t>
      </w:r>
      <w:r w:rsidR="002640B2">
        <w:rPr>
          <w:lang w:val="vi-VN"/>
        </w:rPr>
        <w:t>về việc</w:t>
      </w:r>
      <w:r w:rsidR="002B5EA9">
        <w:rPr>
          <w:lang w:val="vi-VN"/>
        </w:rPr>
        <w:t xml:space="preserve"> </w:t>
      </w:r>
      <w:r w:rsidR="00745022">
        <w:rPr>
          <w:lang w:val="vi-VN"/>
        </w:rPr>
        <w:t xml:space="preserve">cho ý kiến các nội dung sửa đổi, bổ sung Thông tư số </w:t>
      </w:r>
      <w:r w:rsidR="00C51A55">
        <w:rPr>
          <w:lang w:val="vi-VN"/>
        </w:rPr>
        <w:t>01</w:t>
      </w:r>
      <w:r w:rsidR="00745022">
        <w:rPr>
          <w:lang w:val="vi-VN"/>
        </w:rPr>
        <w:t xml:space="preserve">/2018/TT-BYT ngày </w:t>
      </w:r>
      <w:r w:rsidR="00C51A55">
        <w:rPr>
          <w:lang w:val="vi-VN"/>
        </w:rPr>
        <w:t>18/01</w:t>
      </w:r>
      <w:r w:rsidR="00745022">
        <w:rPr>
          <w:lang w:val="vi-VN"/>
        </w:rPr>
        <w:t xml:space="preserve">/2018 của Bộ Y tế </w:t>
      </w:r>
      <w:r w:rsidR="00C51A55">
        <w:rPr>
          <w:lang w:val="vi-VN"/>
        </w:rPr>
        <w:t>quy định ghi nhãn thuốc, nguyên liệu làm thuốc và tờ hướng dẫn sử dụng thuốc phù hợp với các quy định tại Nghị định số 37/2026/NĐ-CP</w:t>
      </w:r>
      <w:r w:rsidR="00745022">
        <w:rPr>
          <w:lang w:val="vi-VN"/>
        </w:rPr>
        <w:t>.</w:t>
      </w:r>
    </w:p>
    <w:p w14:paraId="18FF98F1" w14:textId="4F6C2F57" w:rsidR="00745022" w:rsidRDefault="00745022" w:rsidP="00E7291B">
      <w:pPr>
        <w:spacing w:line="360" w:lineRule="auto"/>
        <w:ind w:firstLine="567"/>
        <w:jc w:val="both"/>
        <w:rPr>
          <w:lang w:val="vi-VN"/>
        </w:rPr>
      </w:pPr>
      <w:r>
        <w:rPr>
          <w:lang w:val="vi-VN"/>
        </w:rPr>
        <w:t>Trên cơ sở thực tế triển khai</w:t>
      </w:r>
      <w:r w:rsidR="00C51A55">
        <w:rPr>
          <w:lang w:val="vi-VN"/>
        </w:rPr>
        <w:t xml:space="preserve"> Thông tư 01/201</w:t>
      </w:r>
      <w:r w:rsidR="0068766C">
        <w:rPr>
          <w:lang w:val="vi-VN"/>
        </w:rPr>
        <w:t>8</w:t>
      </w:r>
      <w:r w:rsidR="00C51A55">
        <w:rPr>
          <w:lang w:val="vi-VN"/>
        </w:rPr>
        <w:t>//TT-BYT</w:t>
      </w:r>
      <w:r>
        <w:rPr>
          <w:lang w:val="vi-VN"/>
        </w:rPr>
        <w:t xml:space="preserve">, </w:t>
      </w:r>
      <w:r w:rsidR="004304F1">
        <w:rPr>
          <w:lang w:val="vi-VN"/>
        </w:rPr>
        <w:t xml:space="preserve">Hiệp hội </w:t>
      </w:r>
      <w:r>
        <w:rPr>
          <w:lang w:val="vi-VN"/>
        </w:rPr>
        <w:t>kính đề nghị các doanh nghiệp Hội viên cho ý kiến về các nội dung có khó khăn, vướng mắc gặp phải và các đề xuất, kiến nghị liên quan (nếu có) theo mẫu tại Phụ lục kèm theo Công văn này</w:t>
      </w:r>
      <w:r w:rsidR="00FA252C">
        <w:rPr>
          <w:lang w:val="vi-VN"/>
        </w:rPr>
        <w:t>.</w:t>
      </w:r>
    </w:p>
    <w:p w14:paraId="74736CAD" w14:textId="4A796347" w:rsidR="00FA252C" w:rsidRDefault="00087916" w:rsidP="00FA252C">
      <w:pPr>
        <w:spacing w:line="360" w:lineRule="auto"/>
        <w:ind w:firstLine="567"/>
        <w:jc w:val="both"/>
        <w:rPr>
          <w:lang w:val="vi-VN"/>
        </w:rPr>
      </w:pPr>
      <w:r>
        <w:rPr>
          <w:lang w:val="vi-VN"/>
        </w:rPr>
        <w:t xml:space="preserve">Quý doanh nghiệp Hội viên vui lòng gửi </w:t>
      </w:r>
      <w:r w:rsidR="00745022">
        <w:rPr>
          <w:lang w:val="vi-VN"/>
        </w:rPr>
        <w:t xml:space="preserve">nội dung góp ý </w:t>
      </w:r>
      <w:r>
        <w:rPr>
          <w:lang w:val="vi-VN"/>
        </w:rPr>
        <w:t>theo mẫu quy định về địa chỉ hòm thư điện tử của Hiệp hội Doan</w:t>
      </w:r>
      <w:r w:rsidR="00801A83">
        <w:rPr>
          <w:lang w:val="vi-VN"/>
        </w:rPr>
        <w:t xml:space="preserve">h </w:t>
      </w:r>
      <w:r>
        <w:rPr>
          <w:lang w:val="vi-VN"/>
        </w:rPr>
        <w:t xml:space="preserve">nghiệp Dược Việt Nam: </w:t>
      </w:r>
      <w:hyperlink r:id="rId8" w:history="1">
        <w:r w:rsidRPr="002B75C8">
          <w:rPr>
            <w:rStyle w:val="Hyperlink"/>
            <w:lang w:val="vi-VN"/>
          </w:rPr>
          <w:t>office@vnpca.org.vn</w:t>
        </w:r>
      </w:hyperlink>
      <w:r>
        <w:rPr>
          <w:lang w:val="vi-VN"/>
        </w:rPr>
        <w:t xml:space="preserve"> </w:t>
      </w:r>
      <w:r w:rsidR="00C51A55">
        <w:rPr>
          <w:lang w:val="vi-VN"/>
        </w:rPr>
        <w:t>trước</w:t>
      </w:r>
      <w:r w:rsidR="00B926E1">
        <w:rPr>
          <w:lang w:val="vi-VN"/>
        </w:rPr>
        <w:t xml:space="preserve"> ngày</w:t>
      </w:r>
      <w:r>
        <w:rPr>
          <w:lang w:val="vi-VN"/>
        </w:rPr>
        <w:t xml:space="preserve"> </w:t>
      </w:r>
      <w:r w:rsidR="00C51A55">
        <w:rPr>
          <w:lang w:val="vi-VN"/>
        </w:rPr>
        <w:t>18</w:t>
      </w:r>
      <w:r w:rsidR="00745022">
        <w:rPr>
          <w:lang w:val="vi-VN"/>
        </w:rPr>
        <w:t>/5/2026</w:t>
      </w:r>
      <w:r>
        <w:rPr>
          <w:lang w:val="vi-VN"/>
        </w:rPr>
        <w:t xml:space="preserve"> (cả bản scan công văn</w:t>
      </w:r>
      <w:r w:rsidR="00801A83">
        <w:rPr>
          <w:lang w:val="vi-VN"/>
        </w:rPr>
        <w:t xml:space="preserve"> chính thức</w:t>
      </w:r>
      <w:r>
        <w:rPr>
          <w:lang w:val="vi-VN"/>
        </w:rPr>
        <w:t xml:space="preserve"> và bản word nội dung </w:t>
      </w:r>
      <w:r w:rsidR="005C7731">
        <w:rPr>
          <w:lang w:val="vi-VN"/>
        </w:rPr>
        <w:t>góp ý</w:t>
      </w:r>
      <w:r>
        <w:rPr>
          <w:lang w:val="vi-VN"/>
        </w:rPr>
        <w:t>) để Văn phòng</w:t>
      </w:r>
      <w:r w:rsidR="00801A83">
        <w:rPr>
          <w:lang w:val="vi-VN"/>
        </w:rPr>
        <w:t xml:space="preserve"> Hiệp hội</w:t>
      </w:r>
      <w:r>
        <w:rPr>
          <w:lang w:val="vi-VN"/>
        </w:rPr>
        <w:t xml:space="preserve"> </w:t>
      </w:r>
      <w:r w:rsidR="00FA252C">
        <w:rPr>
          <w:lang w:val="vi-VN"/>
        </w:rPr>
        <w:t>tổng hợp, nghiên cứu và gửi đến Cục Quản lý dược xem xét.</w:t>
      </w:r>
    </w:p>
    <w:p w14:paraId="02E45979" w14:textId="1E42E757" w:rsidR="00A22B03" w:rsidRPr="00801A83" w:rsidRDefault="00965ADC" w:rsidP="00801A83">
      <w:pPr>
        <w:spacing w:line="360" w:lineRule="auto"/>
        <w:ind w:firstLine="567"/>
        <w:jc w:val="both"/>
        <w:rPr>
          <w:lang w:val="vi-VN"/>
        </w:rPr>
      </w:pPr>
      <w:r w:rsidRPr="00310F28">
        <w:t xml:space="preserve">Hiệp hội </w:t>
      </w:r>
      <w:r w:rsidR="005A28D1">
        <w:rPr>
          <w:lang w:val="vi-VN"/>
        </w:rPr>
        <w:t>xin trân trọng cảm ơn</w:t>
      </w:r>
      <w:r w:rsidR="005B3565" w:rsidRPr="00310F28">
        <w:t>./.</w:t>
      </w:r>
    </w:p>
    <w:tbl>
      <w:tblPr>
        <w:tblW w:w="9966" w:type="dxa"/>
        <w:tblInd w:w="-266" w:type="dxa"/>
        <w:tblLook w:val="01E0" w:firstRow="1" w:lastRow="1" w:firstColumn="1" w:lastColumn="1" w:noHBand="0" w:noVBand="0"/>
      </w:tblPr>
      <w:tblGrid>
        <w:gridCol w:w="4514"/>
        <w:gridCol w:w="5452"/>
      </w:tblGrid>
      <w:tr w:rsidR="00C242AA" w:rsidRPr="005F262E" w14:paraId="77714E94" w14:textId="77777777" w:rsidTr="00957A20">
        <w:trPr>
          <w:trHeight w:val="2727"/>
        </w:trPr>
        <w:tc>
          <w:tcPr>
            <w:tcW w:w="4514" w:type="dxa"/>
          </w:tcPr>
          <w:p w14:paraId="0D491A7A" w14:textId="77777777" w:rsidR="00C242AA" w:rsidRPr="00FA252C" w:rsidRDefault="00C242AA" w:rsidP="00AD15F3">
            <w:pPr>
              <w:widowControl w:val="0"/>
              <w:spacing w:before="120"/>
              <w:jc w:val="both"/>
              <w:rPr>
                <w:b/>
                <w:bCs/>
                <w:iCs/>
                <w:sz w:val="22"/>
                <w:szCs w:val="22"/>
              </w:rPr>
            </w:pPr>
            <w:r w:rsidRPr="00942EDF">
              <w:rPr>
                <w:b/>
                <w:bCs/>
                <w:sz w:val="26"/>
                <w:szCs w:val="26"/>
              </w:rPr>
              <w:t xml:space="preserve">     </w:t>
            </w:r>
            <w:r w:rsidRPr="00FA252C">
              <w:rPr>
                <w:b/>
                <w:bCs/>
                <w:iCs/>
                <w:sz w:val="22"/>
                <w:szCs w:val="22"/>
              </w:rPr>
              <w:t>Nơi nhận:</w:t>
            </w:r>
            <w:r w:rsidRPr="00FA252C">
              <w:rPr>
                <w:b/>
                <w:bCs/>
                <w:iCs/>
                <w:sz w:val="22"/>
                <w:szCs w:val="22"/>
              </w:rPr>
              <w:tab/>
            </w:r>
          </w:p>
          <w:p w14:paraId="35602287" w14:textId="533134DB" w:rsidR="00427FFD" w:rsidRPr="00FA252C" w:rsidRDefault="00C242AA" w:rsidP="005A28D1">
            <w:pPr>
              <w:widowControl w:val="0"/>
              <w:jc w:val="both"/>
              <w:rPr>
                <w:iCs/>
                <w:sz w:val="20"/>
                <w:szCs w:val="20"/>
                <w:lang w:val="vi-VN"/>
              </w:rPr>
            </w:pPr>
            <w:r w:rsidRPr="00FA252C">
              <w:rPr>
                <w:b/>
                <w:bCs/>
                <w:iCs/>
                <w:sz w:val="22"/>
                <w:szCs w:val="22"/>
              </w:rPr>
              <w:t xml:space="preserve">     </w:t>
            </w:r>
            <w:r w:rsidRPr="00FA252C">
              <w:rPr>
                <w:bCs/>
                <w:iCs/>
                <w:sz w:val="22"/>
                <w:szCs w:val="22"/>
              </w:rPr>
              <w:t xml:space="preserve"> </w:t>
            </w:r>
            <w:r w:rsidRPr="00FA252C">
              <w:rPr>
                <w:iCs/>
                <w:sz w:val="22"/>
                <w:szCs w:val="22"/>
              </w:rPr>
              <w:t xml:space="preserve">- </w:t>
            </w:r>
            <w:r w:rsidR="006D4A68" w:rsidRPr="00FA252C">
              <w:rPr>
                <w:iCs/>
                <w:sz w:val="20"/>
                <w:szCs w:val="20"/>
              </w:rPr>
              <w:t>Như kính gửi</w:t>
            </w:r>
          </w:p>
          <w:p w14:paraId="5D8EDB78" w14:textId="3174F17B" w:rsidR="00C242AA" w:rsidRPr="00942EDF" w:rsidRDefault="00C242AA" w:rsidP="00E511BF">
            <w:pPr>
              <w:widowControl w:val="0"/>
              <w:tabs>
                <w:tab w:val="left" w:pos="720"/>
                <w:tab w:val="left" w:pos="1440"/>
                <w:tab w:val="left" w:pos="2160"/>
                <w:tab w:val="left" w:pos="2880"/>
                <w:tab w:val="left" w:pos="3495"/>
              </w:tabs>
              <w:jc w:val="both"/>
              <w:rPr>
                <w:sz w:val="26"/>
                <w:szCs w:val="26"/>
              </w:rPr>
            </w:pPr>
            <w:r w:rsidRPr="00FA252C">
              <w:rPr>
                <w:iCs/>
                <w:sz w:val="20"/>
                <w:szCs w:val="20"/>
              </w:rPr>
              <w:t xml:space="preserve">     </w:t>
            </w:r>
            <w:r w:rsidR="00B926E1">
              <w:rPr>
                <w:iCs/>
                <w:sz w:val="20"/>
                <w:szCs w:val="20"/>
                <w:lang w:val="vi-VN"/>
              </w:rPr>
              <w:t xml:space="preserve"> </w:t>
            </w:r>
            <w:r w:rsidR="00E30C41" w:rsidRPr="00FA252C">
              <w:rPr>
                <w:iCs/>
                <w:sz w:val="20"/>
                <w:szCs w:val="20"/>
              </w:rPr>
              <w:t>- Lưu Văn phòng HH</w:t>
            </w:r>
            <w:r w:rsidRPr="00FA252C">
              <w:rPr>
                <w:iCs/>
                <w:sz w:val="20"/>
                <w:szCs w:val="20"/>
              </w:rPr>
              <w:t>.</w:t>
            </w:r>
            <w:r w:rsidRPr="00FA252C">
              <w:rPr>
                <w:iCs/>
                <w:sz w:val="26"/>
                <w:szCs w:val="26"/>
              </w:rPr>
              <w:tab/>
            </w:r>
            <w:r w:rsidR="00E511BF" w:rsidRPr="00942EDF">
              <w:rPr>
                <w:sz w:val="26"/>
                <w:szCs w:val="26"/>
              </w:rPr>
              <w:tab/>
            </w:r>
          </w:p>
          <w:p w14:paraId="4C866E79" w14:textId="77777777" w:rsidR="00C242AA" w:rsidRPr="00942EDF" w:rsidRDefault="00C242AA" w:rsidP="00AD15F3">
            <w:pPr>
              <w:widowControl w:val="0"/>
              <w:spacing w:before="120"/>
              <w:jc w:val="both"/>
              <w:rPr>
                <w:b/>
                <w:sz w:val="26"/>
                <w:szCs w:val="26"/>
              </w:rPr>
            </w:pPr>
            <w:r w:rsidRPr="00942EDF">
              <w:rPr>
                <w:b/>
                <w:sz w:val="26"/>
                <w:szCs w:val="26"/>
              </w:rPr>
              <w:t xml:space="preserve">     </w:t>
            </w:r>
          </w:p>
        </w:tc>
        <w:tc>
          <w:tcPr>
            <w:tcW w:w="5452" w:type="dxa"/>
          </w:tcPr>
          <w:p w14:paraId="488AEC13" w14:textId="77777777" w:rsidR="003D3A0E" w:rsidRDefault="00C97BA1" w:rsidP="003D3A0E">
            <w:pPr>
              <w:widowControl w:val="0"/>
              <w:spacing w:before="120"/>
              <w:jc w:val="center"/>
              <w:rPr>
                <w:b/>
                <w:bCs/>
                <w:lang w:val="vi-VN"/>
              </w:rPr>
            </w:pPr>
            <w:r w:rsidRPr="00912391">
              <w:rPr>
                <w:b/>
              </w:rPr>
              <w:t>TM.</w:t>
            </w:r>
            <w:r w:rsidRPr="00912391">
              <w:rPr>
                <w:b/>
                <w:bCs/>
              </w:rPr>
              <w:t>BAN CHẤP HÀNH HIỆP HỘI</w:t>
            </w:r>
          </w:p>
          <w:p w14:paraId="08B2E4F1" w14:textId="03ACD66F" w:rsidR="00530CA5" w:rsidRDefault="00FA252C" w:rsidP="003D3A0E">
            <w:pPr>
              <w:widowControl w:val="0"/>
              <w:spacing w:before="120"/>
              <w:jc w:val="center"/>
              <w:rPr>
                <w:b/>
                <w:bCs/>
                <w:lang w:val="vi-VN"/>
              </w:rPr>
            </w:pPr>
            <w:r>
              <w:rPr>
                <w:b/>
                <w:bCs/>
                <w:lang w:val="vi-VN"/>
              </w:rPr>
              <w:t xml:space="preserve">K/T. </w:t>
            </w:r>
            <w:r w:rsidR="00C97BA1" w:rsidRPr="00912391">
              <w:rPr>
                <w:b/>
                <w:bCs/>
              </w:rPr>
              <w:t>CHỦ TỊCH</w:t>
            </w:r>
          </w:p>
          <w:p w14:paraId="733812C4" w14:textId="08D32595" w:rsidR="00FA252C" w:rsidRPr="00FA252C" w:rsidRDefault="00FA252C" w:rsidP="003D3A0E">
            <w:pPr>
              <w:widowControl w:val="0"/>
              <w:spacing w:before="120"/>
              <w:jc w:val="center"/>
              <w:rPr>
                <w:b/>
                <w:bCs/>
                <w:lang w:val="vi-VN"/>
              </w:rPr>
            </w:pPr>
            <w:r>
              <w:rPr>
                <w:b/>
                <w:bCs/>
                <w:lang w:val="vi-VN"/>
              </w:rPr>
              <w:t>Phó Chủ tịch thường trực</w:t>
            </w:r>
          </w:p>
          <w:p w14:paraId="4586803E" w14:textId="77777777" w:rsidR="006E3167" w:rsidRPr="006E3167" w:rsidRDefault="006E3167" w:rsidP="00C97BA1">
            <w:pPr>
              <w:widowControl w:val="0"/>
              <w:spacing w:line="0" w:lineRule="atLeast"/>
              <w:jc w:val="center"/>
              <w:rPr>
                <w:b/>
                <w:bCs/>
                <w:lang w:val="vi-VN"/>
              </w:rPr>
            </w:pPr>
          </w:p>
          <w:p w14:paraId="3F81793B" w14:textId="634A7014" w:rsidR="00BD24DE" w:rsidRDefault="00BD24DE" w:rsidP="00C97BA1">
            <w:pPr>
              <w:widowControl w:val="0"/>
              <w:spacing w:before="120"/>
              <w:jc w:val="center"/>
              <w:rPr>
                <w:b/>
                <w:bCs/>
                <w:lang w:val="vi-VN"/>
              </w:rPr>
            </w:pPr>
          </w:p>
          <w:p w14:paraId="13C75214" w14:textId="77777777" w:rsidR="00FA252C" w:rsidRPr="00063BB0" w:rsidRDefault="00FA252C" w:rsidP="00C97BA1">
            <w:pPr>
              <w:widowControl w:val="0"/>
              <w:spacing w:before="120"/>
              <w:jc w:val="center"/>
              <w:rPr>
                <w:b/>
                <w:bCs/>
                <w:lang w:val="vi-VN"/>
              </w:rPr>
            </w:pPr>
          </w:p>
          <w:p w14:paraId="65149BC8" w14:textId="27210B9C" w:rsidR="00C97BA1" w:rsidRPr="00912391" w:rsidRDefault="00FA252C" w:rsidP="00C97BA1">
            <w:pPr>
              <w:widowControl w:val="0"/>
              <w:spacing w:before="120"/>
              <w:jc w:val="center"/>
              <w:rPr>
                <w:b/>
                <w:bCs/>
                <w:lang w:val="vi-VN"/>
              </w:rPr>
            </w:pPr>
            <w:r>
              <w:rPr>
                <w:b/>
                <w:bCs/>
                <w:lang w:val="vi-VN"/>
              </w:rPr>
              <w:t>Trần Thị Thư</w:t>
            </w:r>
          </w:p>
          <w:p w14:paraId="62A92F35" w14:textId="77777777" w:rsidR="00C97BA1" w:rsidRPr="00912391" w:rsidRDefault="00C97BA1" w:rsidP="00C97BA1">
            <w:pPr>
              <w:widowControl w:val="0"/>
              <w:jc w:val="center"/>
            </w:pPr>
          </w:p>
          <w:p w14:paraId="0F84DF25" w14:textId="77777777" w:rsidR="00C242AA" w:rsidRPr="00942EDF" w:rsidRDefault="00C242AA" w:rsidP="005B3565">
            <w:pPr>
              <w:widowControl w:val="0"/>
              <w:spacing w:line="360" w:lineRule="exact"/>
              <w:jc w:val="center"/>
              <w:rPr>
                <w:b/>
                <w:sz w:val="26"/>
                <w:szCs w:val="26"/>
              </w:rPr>
            </w:pPr>
          </w:p>
        </w:tc>
      </w:tr>
    </w:tbl>
    <w:p w14:paraId="1179A38C" w14:textId="77777777" w:rsidR="00B926E1" w:rsidRDefault="00B926E1" w:rsidP="00D37004">
      <w:pPr>
        <w:jc w:val="center"/>
        <w:rPr>
          <w:b/>
          <w:bCs/>
          <w:lang w:val="vi-VN"/>
        </w:rPr>
      </w:pPr>
    </w:p>
    <w:p w14:paraId="1B57CB04" w14:textId="77777777" w:rsidR="00B926E1" w:rsidRDefault="00B926E1">
      <w:pPr>
        <w:rPr>
          <w:b/>
          <w:bCs/>
          <w:lang w:val="vi-VN"/>
        </w:rPr>
      </w:pPr>
      <w:r>
        <w:rPr>
          <w:b/>
          <w:bCs/>
          <w:lang w:val="vi-VN"/>
        </w:rPr>
        <w:br w:type="page"/>
      </w:r>
    </w:p>
    <w:p w14:paraId="50E07030" w14:textId="0283F4ED" w:rsidR="005A28D1" w:rsidRDefault="00D37004" w:rsidP="00D37004">
      <w:pPr>
        <w:jc w:val="center"/>
        <w:rPr>
          <w:b/>
          <w:bCs/>
          <w:lang w:val="vi-VN"/>
        </w:rPr>
      </w:pPr>
      <w:r w:rsidRPr="00D37004">
        <w:rPr>
          <w:b/>
          <w:bCs/>
          <w:lang w:val="vi-VN"/>
        </w:rPr>
        <w:lastRenderedPageBreak/>
        <w:t>Phụ lục</w:t>
      </w:r>
    </w:p>
    <w:p w14:paraId="47EF02FD" w14:textId="77777777" w:rsidR="00E957C7" w:rsidRPr="00D37004" w:rsidRDefault="00E957C7" w:rsidP="00D37004">
      <w:pPr>
        <w:jc w:val="center"/>
        <w:rPr>
          <w:b/>
          <w:bCs/>
          <w:lang w:val="vi-VN"/>
        </w:rPr>
      </w:pPr>
    </w:p>
    <w:p w14:paraId="500A8161" w14:textId="3E6A8938" w:rsidR="00D37004" w:rsidRPr="00E957C7" w:rsidRDefault="00D37004" w:rsidP="00D37004">
      <w:pPr>
        <w:jc w:val="center"/>
        <w:rPr>
          <w:b/>
          <w:bCs/>
          <w:sz w:val="24"/>
          <w:szCs w:val="24"/>
          <w:lang w:val="vi-VN"/>
        </w:rPr>
      </w:pPr>
      <w:r w:rsidRPr="00E957C7">
        <w:rPr>
          <w:b/>
          <w:bCs/>
          <w:sz w:val="24"/>
          <w:szCs w:val="24"/>
          <w:lang w:val="vi-VN"/>
        </w:rPr>
        <w:t>NỘI DUNG KHÓ KHĂN, VƯỚNG MẮC VÀ ĐỀ XUẤT, KIẾN NGHỊ LIÊN QUAN</w:t>
      </w:r>
      <w:r w:rsidR="0068766C">
        <w:rPr>
          <w:b/>
          <w:bCs/>
          <w:sz w:val="24"/>
          <w:szCs w:val="24"/>
          <w:lang w:val="vi-VN"/>
        </w:rPr>
        <w:t xml:space="preserve"> ĐẾN SỬA ĐỔI, BỔ SUNG THÔNG TƯ SỐ 01/2018/TT-BYT</w:t>
      </w:r>
    </w:p>
    <w:p w14:paraId="7B600497" w14:textId="1BD73030" w:rsidR="00D37004" w:rsidRPr="00E957C7" w:rsidRDefault="00D37004" w:rsidP="00D37004">
      <w:pPr>
        <w:jc w:val="center"/>
        <w:rPr>
          <w:i/>
          <w:iCs/>
          <w:sz w:val="24"/>
          <w:szCs w:val="24"/>
          <w:lang w:val="vi-VN"/>
        </w:rPr>
      </w:pPr>
      <w:r w:rsidRPr="00E957C7">
        <w:rPr>
          <w:i/>
          <w:iCs/>
          <w:sz w:val="24"/>
          <w:szCs w:val="24"/>
          <w:lang w:val="vi-VN"/>
        </w:rPr>
        <w:t>(Kèm theo Công văn số 85</w:t>
      </w:r>
      <w:r w:rsidR="0068766C">
        <w:rPr>
          <w:i/>
          <w:iCs/>
          <w:sz w:val="24"/>
          <w:szCs w:val="24"/>
          <w:lang w:val="vi-VN"/>
        </w:rPr>
        <w:t>1</w:t>
      </w:r>
      <w:r w:rsidRPr="00E957C7">
        <w:rPr>
          <w:i/>
          <w:iCs/>
          <w:sz w:val="24"/>
          <w:szCs w:val="24"/>
          <w:lang w:val="vi-VN"/>
        </w:rPr>
        <w:t xml:space="preserve"> /HHD-HC ngày 0</w:t>
      </w:r>
      <w:r w:rsidR="0068766C">
        <w:rPr>
          <w:i/>
          <w:iCs/>
          <w:sz w:val="24"/>
          <w:szCs w:val="24"/>
          <w:lang w:val="vi-VN"/>
        </w:rPr>
        <w:t>7</w:t>
      </w:r>
      <w:r w:rsidR="00E957C7">
        <w:rPr>
          <w:i/>
          <w:iCs/>
          <w:sz w:val="24"/>
          <w:szCs w:val="24"/>
          <w:lang w:val="vi-VN"/>
        </w:rPr>
        <w:t xml:space="preserve"> tháng 5 năm </w:t>
      </w:r>
      <w:r w:rsidRPr="00E957C7">
        <w:rPr>
          <w:i/>
          <w:iCs/>
          <w:sz w:val="24"/>
          <w:szCs w:val="24"/>
          <w:lang w:val="vi-VN"/>
        </w:rPr>
        <w:t>2026 của Hiệp hội Doanh nghiệp Dược Việt Nam)</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5"/>
      </w:tblGrid>
      <w:tr w:rsidR="0058411B" w14:paraId="2CF7EF54" w14:textId="77777777" w:rsidTr="0058411B">
        <w:tc>
          <w:tcPr>
            <w:tcW w:w="9017" w:type="dxa"/>
            <w:tcBorders>
              <w:top w:val="nil"/>
              <w:left w:val="nil"/>
              <w:bottom w:val="nil"/>
              <w:right w:val="nil"/>
            </w:tcBorders>
          </w:tcPr>
          <w:p w14:paraId="4D3CB4FB" w14:textId="77777777" w:rsidR="0058411B" w:rsidRDefault="005A28D1" w:rsidP="00912391">
            <w:pPr>
              <w:rPr>
                <w:sz w:val="26"/>
                <w:szCs w:val="26"/>
                <w:lang w:val="vi-VN"/>
              </w:rPr>
            </w:pPr>
            <w:r>
              <w:br w:type="page"/>
            </w:r>
            <w:r w:rsidR="00912391">
              <w:rPr>
                <w:sz w:val="26"/>
                <w:szCs w:val="26"/>
                <w:lang w:val="vi-VN"/>
              </w:rPr>
              <w:t xml:space="preserve"> </w:t>
            </w:r>
          </w:p>
        </w:tc>
      </w:tr>
      <w:tr w:rsidR="0058411B" w14:paraId="65270AF4" w14:textId="77777777" w:rsidTr="0058411B">
        <w:tc>
          <w:tcPr>
            <w:tcW w:w="9017" w:type="dxa"/>
            <w:tcBorders>
              <w:top w:val="nil"/>
              <w:left w:val="nil"/>
              <w:bottom w:val="nil"/>
              <w:right w:val="nil"/>
            </w:tcBorders>
          </w:tcPr>
          <w:p w14:paraId="3EA543CE" w14:textId="77777777" w:rsidR="0058411B" w:rsidRDefault="0058411B" w:rsidP="0058411B">
            <w:pPr>
              <w:rPr>
                <w:sz w:val="26"/>
                <w:szCs w:val="26"/>
                <w:lang w:val="vi-VN"/>
              </w:rPr>
            </w:pPr>
          </w:p>
        </w:tc>
      </w:tr>
    </w:tbl>
    <w:tbl>
      <w:tblPr>
        <w:tblStyle w:val="TableGrid"/>
        <w:tblW w:w="0" w:type="auto"/>
        <w:tblLook w:val="04A0" w:firstRow="1" w:lastRow="0" w:firstColumn="1" w:lastColumn="0" w:noHBand="0" w:noVBand="1"/>
      </w:tblPr>
      <w:tblGrid>
        <w:gridCol w:w="714"/>
        <w:gridCol w:w="4321"/>
        <w:gridCol w:w="2070"/>
        <w:gridCol w:w="1812"/>
      </w:tblGrid>
      <w:tr w:rsidR="0068766C" w14:paraId="0BCFDF74" w14:textId="77777777" w:rsidTr="0068766C">
        <w:tc>
          <w:tcPr>
            <w:tcW w:w="714" w:type="dxa"/>
            <w:vAlign w:val="center"/>
          </w:tcPr>
          <w:p w14:paraId="494EB2C6" w14:textId="23EF57A3" w:rsidR="0068766C" w:rsidRPr="00E957C7" w:rsidRDefault="0068766C" w:rsidP="00D37004">
            <w:pPr>
              <w:jc w:val="center"/>
              <w:rPr>
                <w:b/>
                <w:bCs/>
                <w:sz w:val="24"/>
                <w:szCs w:val="24"/>
                <w:lang w:val="vi-VN"/>
              </w:rPr>
            </w:pPr>
            <w:r w:rsidRPr="00E957C7">
              <w:rPr>
                <w:b/>
                <w:bCs/>
                <w:sz w:val="24"/>
                <w:szCs w:val="24"/>
                <w:lang w:val="vi-VN"/>
              </w:rPr>
              <w:t>STT</w:t>
            </w:r>
          </w:p>
        </w:tc>
        <w:tc>
          <w:tcPr>
            <w:tcW w:w="4321" w:type="dxa"/>
            <w:vAlign w:val="center"/>
          </w:tcPr>
          <w:p w14:paraId="6B2D3443" w14:textId="4EF4A0F1" w:rsidR="0068766C" w:rsidRPr="00E957C7" w:rsidRDefault="0068766C" w:rsidP="00D37004">
            <w:pPr>
              <w:jc w:val="center"/>
              <w:rPr>
                <w:b/>
                <w:bCs/>
                <w:sz w:val="24"/>
                <w:szCs w:val="24"/>
                <w:lang w:val="vi-VN"/>
              </w:rPr>
            </w:pPr>
            <w:r>
              <w:rPr>
                <w:b/>
                <w:bCs/>
                <w:sz w:val="24"/>
                <w:szCs w:val="24"/>
                <w:lang w:val="vi-VN"/>
              </w:rPr>
              <w:t xml:space="preserve">Nội dung khó khăn, vướng mắc </w:t>
            </w:r>
            <w:r>
              <w:rPr>
                <w:b/>
                <w:bCs/>
                <w:sz w:val="24"/>
                <w:szCs w:val="24"/>
                <w:lang w:val="vi-VN"/>
              </w:rPr>
              <w:br/>
            </w:r>
            <w:r w:rsidRPr="0068766C">
              <w:rPr>
                <w:i/>
                <w:iCs/>
                <w:sz w:val="24"/>
                <w:szCs w:val="24"/>
                <w:lang w:val="vi-VN"/>
              </w:rPr>
              <w:t>(Ghi rõ Điều khoản, điểm nếu có)</w:t>
            </w:r>
          </w:p>
        </w:tc>
        <w:tc>
          <w:tcPr>
            <w:tcW w:w="2070" w:type="dxa"/>
            <w:vAlign w:val="center"/>
          </w:tcPr>
          <w:p w14:paraId="2E0F5124" w14:textId="326EDC1C" w:rsidR="0068766C" w:rsidRPr="00E957C7" w:rsidRDefault="0068766C" w:rsidP="00D37004">
            <w:pPr>
              <w:jc w:val="center"/>
              <w:rPr>
                <w:b/>
                <w:bCs/>
                <w:sz w:val="24"/>
                <w:szCs w:val="24"/>
                <w:lang w:val="vi-VN"/>
              </w:rPr>
            </w:pPr>
            <w:r w:rsidRPr="00E957C7">
              <w:rPr>
                <w:b/>
                <w:bCs/>
                <w:sz w:val="24"/>
                <w:szCs w:val="24"/>
                <w:lang w:val="vi-VN"/>
              </w:rPr>
              <w:t>Đề xuất sửa đổi, bổ sung</w:t>
            </w:r>
          </w:p>
        </w:tc>
        <w:tc>
          <w:tcPr>
            <w:tcW w:w="1812" w:type="dxa"/>
            <w:vAlign w:val="center"/>
          </w:tcPr>
          <w:p w14:paraId="1CA89E5C" w14:textId="413B0774" w:rsidR="0068766C" w:rsidRPr="00E957C7" w:rsidRDefault="0068766C" w:rsidP="00D37004">
            <w:pPr>
              <w:jc w:val="center"/>
              <w:rPr>
                <w:b/>
                <w:bCs/>
                <w:sz w:val="24"/>
                <w:szCs w:val="24"/>
                <w:lang w:val="vi-VN"/>
              </w:rPr>
            </w:pPr>
            <w:r w:rsidRPr="00E957C7">
              <w:rPr>
                <w:b/>
                <w:bCs/>
                <w:sz w:val="24"/>
                <w:szCs w:val="24"/>
                <w:lang w:val="vi-VN"/>
              </w:rPr>
              <w:t>Lý do</w:t>
            </w:r>
          </w:p>
        </w:tc>
      </w:tr>
      <w:tr w:rsidR="0068766C" w14:paraId="473E899A" w14:textId="77777777" w:rsidTr="0068766C">
        <w:tc>
          <w:tcPr>
            <w:tcW w:w="714" w:type="dxa"/>
          </w:tcPr>
          <w:p w14:paraId="40BC292D" w14:textId="23F97738" w:rsidR="0068766C" w:rsidRPr="00E957C7" w:rsidRDefault="0068766C" w:rsidP="005F7A98">
            <w:pPr>
              <w:rPr>
                <w:sz w:val="24"/>
                <w:szCs w:val="24"/>
                <w:lang w:val="vi-VN"/>
              </w:rPr>
            </w:pPr>
            <w:r w:rsidRPr="00E957C7">
              <w:rPr>
                <w:sz w:val="24"/>
                <w:szCs w:val="24"/>
                <w:lang w:val="vi-VN"/>
              </w:rPr>
              <w:t>1</w:t>
            </w:r>
          </w:p>
        </w:tc>
        <w:tc>
          <w:tcPr>
            <w:tcW w:w="4321" w:type="dxa"/>
          </w:tcPr>
          <w:p w14:paraId="65A3C55F" w14:textId="77777777" w:rsidR="0068766C" w:rsidRDefault="0068766C" w:rsidP="005F7A98">
            <w:pPr>
              <w:rPr>
                <w:sz w:val="24"/>
                <w:szCs w:val="24"/>
                <w:lang w:val="vi-VN"/>
              </w:rPr>
            </w:pPr>
          </w:p>
          <w:p w14:paraId="0D847A7E" w14:textId="77777777" w:rsidR="005C7731" w:rsidRPr="00E957C7" w:rsidRDefault="005C7731" w:rsidP="005F7A98">
            <w:pPr>
              <w:rPr>
                <w:sz w:val="24"/>
                <w:szCs w:val="24"/>
                <w:lang w:val="vi-VN"/>
              </w:rPr>
            </w:pPr>
          </w:p>
        </w:tc>
        <w:tc>
          <w:tcPr>
            <w:tcW w:w="2070" w:type="dxa"/>
          </w:tcPr>
          <w:p w14:paraId="18306380" w14:textId="77777777" w:rsidR="0068766C" w:rsidRPr="00E957C7" w:rsidRDefault="0068766C" w:rsidP="005F7A98">
            <w:pPr>
              <w:rPr>
                <w:sz w:val="24"/>
                <w:szCs w:val="24"/>
                <w:lang w:val="vi-VN"/>
              </w:rPr>
            </w:pPr>
          </w:p>
        </w:tc>
        <w:tc>
          <w:tcPr>
            <w:tcW w:w="1812" w:type="dxa"/>
          </w:tcPr>
          <w:p w14:paraId="1365E63E" w14:textId="77777777" w:rsidR="0068766C" w:rsidRPr="00E957C7" w:rsidRDefault="0068766C" w:rsidP="005F7A98">
            <w:pPr>
              <w:rPr>
                <w:sz w:val="24"/>
                <w:szCs w:val="24"/>
                <w:lang w:val="vi-VN"/>
              </w:rPr>
            </w:pPr>
          </w:p>
        </w:tc>
      </w:tr>
      <w:tr w:rsidR="0068766C" w14:paraId="4C16AF4D" w14:textId="77777777" w:rsidTr="0068766C">
        <w:tc>
          <w:tcPr>
            <w:tcW w:w="714" w:type="dxa"/>
          </w:tcPr>
          <w:p w14:paraId="4531B1CF" w14:textId="345F5AC3" w:rsidR="0068766C" w:rsidRPr="00E957C7" w:rsidRDefault="0068766C" w:rsidP="005F7A98">
            <w:pPr>
              <w:rPr>
                <w:sz w:val="24"/>
                <w:szCs w:val="24"/>
                <w:lang w:val="vi-VN"/>
              </w:rPr>
            </w:pPr>
            <w:r w:rsidRPr="00E957C7">
              <w:rPr>
                <w:sz w:val="24"/>
                <w:szCs w:val="24"/>
                <w:lang w:val="vi-VN"/>
              </w:rPr>
              <w:t>2</w:t>
            </w:r>
          </w:p>
        </w:tc>
        <w:tc>
          <w:tcPr>
            <w:tcW w:w="4321" w:type="dxa"/>
          </w:tcPr>
          <w:p w14:paraId="2E9A2710" w14:textId="77777777" w:rsidR="0068766C" w:rsidRDefault="0068766C" w:rsidP="005F7A98">
            <w:pPr>
              <w:rPr>
                <w:sz w:val="24"/>
                <w:szCs w:val="24"/>
                <w:lang w:val="vi-VN"/>
              </w:rPr>
            </w:pPr>
          </w:p>
          <w:p w14:paraId="1E7F3C60" w14:textId="77777777" w:rsidR="005C7731" w:rsidRPr="00E957C7" w:rsidRDefault="005C7731" w:rsidP="005F7A98">
            <w:pPr>
              <w:rPr>
                <w:sz w:val="24"/>
                <w:szCs w:val="24"/>
                <w:lang w:val="vi-VN"/>
              </w:rPr>
            </w:pPr>
          </w:p>
        </w:tc>
        <w:tc>
          <w:tcPr>
            <w:tcW w:w="2070" w:type="dxa"/>
          </w:tcPr>
          <w:p w14:paraId="209DAEE4" w14:textId="77777777" w:rsidR="0068766C" w:rsidRPr="00E957C7" w:rsidRDefault="0068766C" w:rsidP="005F7A98">
            <w:pPr>
              <w:rPr>
                <w:sz w:val="24"/>
                <w:szCs w:val="24"/>
                <w:lang w:val="vi-VN"/>
              </w:rPr>
            </w:pPr>
          </w:p>
        </w:tc>
        <w:tc>
          <w:tcPr>
            <w:tcW w:w="1812" w:type="dxa"/>
          </w:tcPr>
          <w:p w14:paraId="5C4B33FF" w14:textId="77777777" w:rsidR="0068766C" w:rsidRPr="00E957C7" w:rsidRDefault="0068766C" w:rsidP="005F7A98">
            <w:pPr>
              <w:rPr>
                <w:sz w:val="24"/>
                <w:szCs w:val="24"/>
                <w:lang w:val="vi-VN"/>
              </w:rPr>
            </w:pPr>
          </w:p>
        </w:tc>
      </w:tr>
      <w:tr w:rsidR="0068766C" w14:paraId="4343A447" w14:textId="77777777" w:rsidTr="0068766C">
        <w:tc>
          <w:tcPr>
            <w:tcW w:w="714" w:type="dxa"/>
          </w:tcPr>
          <w:p w14:paraId="1D500BDE" w14:textId="4929C641" w:rsidR="0068766C" w:rsidRPr="00E957C7" w:rsidRDefault="0068766C" w:rsidP="005F7A98">
            <w:pPr>
              <w:rPr>
                <w:sz w:val="24"/>
                <w:szCs w:val="24"/>
                <w:lang w:val="vi-VN"/>
              </w:rPr>
            </w:pPr>
            <w:r w:rsidRPr="00E957C7">
              <w:rPr>
                <w:sz w:val="24"/>
                <w:szCs w:val="24"/>
                <w:lang w:val="vi-VN"/>
              </w:rPr>
              <w:t>3</w:t>
            </w:r>
          </w:p>
        </w:tc>
        <w:tc>
          <w:tcPr>
            <w:tcW w:w="4321" w:type="dxa"/>
          </w:tcPr>
          <w:p w14:paraId="2D45AF3C" w14:textId="77777777" w:rsidR="0068766C" w:rsidRDefault="0068766C" w:rsidP="005F7A98">
            <w:pPr>
              <w:rPr>
                <w:sz w:val="24"/>
                <w:szCs w:val="24"/>
                <w:lang w:val="vi-VN"/>
              </w:rPr>
            </w:pPr>
          </w:p>
          <w:p w14:paraId="22E416E5" w14:textId="77777777" w:rsidR="005C7731" w:rsidRPr="00E957C7" w:rsidRDefault="005C7731" w:rsidP="005F7A98">
            <w:pPr>
              <w:rPr>
                <w:sz w:val="24"/>
                <w:szCs w:val="24"/>
                <w:lang w:val="vi-VN"/>
              </w:rPr>
            </w:pPr>
          </w:p>
        </w:tc>
        <w:tc>
          <w:tcPr>
            <w:tcW w:w="2070" w:type="dxa"/>
          </w:tcPr>
          <w:p w14:paraId="2DC396A4" w14:textId="77777777" w:rsidR="0068766C" w:rsidRPr="00E957C7" w:rsidRDefault="0068766C" w:rsidP="005F7A98">
            <w:pPr>
              <w:rPr>
                <w:sz w:val="24"/>
                <w:szCs w:val="24"/>
                <w:lang w:val="vi-VN"/>
              </w:rPr>
            </w:pPr>
          </w:p>
        </w:tc>
        <w:tc>
          <w:tcPr>
            <w:tcW w:w="1812" w:type="dxa"/>
          </w:tcPr>
          <w:p w14:paraId="4376E533" w14:textId="77777777" w:rsidR="0068766C" w:rsidRPr="00E957C7" w:rsidRDefault="0068766C" w:rsidP="005F7A98">
            <w:pPr>
              <w:rPr>
                <w:sz w:val="24"/>
                <w:szCs w:val="24"/>
                <w:lang w:val="vi-VN"/>
              </w:rPr>
            </w:pPr>
          </w:p>
        </w:tc>
      </w:tr>
      <w:tr w:rsidR="0068766C" w14:paraId="17C27192" w14:textId="77777777" w:rsidTr="0068766C">
        <w:tc>
          <w:tcPr>
            <w:tcW w:w="714" w:type="dxa"/>
          </w:tcPr>
          <w:p w14:paraId="15020DF7" w14:textId="71818D80" w:rsidR="0068766C" w:rsidRPr="00E957C7" w:rsidRDefault="0068766C" w:rsidP="005F7A98">
            <w:pPr>
              <w:rPr>
                <w:sz w:val="24"/>
                <w:szCs w:val="24"/>
                <w:lang w:val="vi-VN"/>
              </w:rPr>
            </w:pPr>
            <w:r w:rsidRPr="00E957C7">
              <w:rPr>
                <w:sz w:val="24"/>
                <w:szCs w:val="24"/>
                <w:lang w:val="vi-VN"/>
              </w:rPr>
              <w:t>....</w:t>
            </w:r>
          </w:p>
        </w:tc>
        <w:tc>
          <w:tcPr>
            <w:tcW w:w="4321" w:type="dxa"/>
          </w:tcPr>
          <w:p w14:paraId="3E7A85CD" w14:textId="77777777" w:rsidR="0068766C" w:rsidRDefault="0068766C" w:rsidP="005F7A98">
            <w:pPr>
              <w:rPr>
                <w:sz w:val="24"/>
                <w:szCs w:val="24"/>
                <w:lang w:val="vi-VN"/>
              </w:rPr>
            </w:pPr>
          </w:p>
          <w:p w14:paraId="0ADE6BDD" w14:textId="77777777" w:rsidR="005C7731" w:rsidRPr="00E957C7" w:rsidRDefault="005C7731" w:rsidP="005F7A98">
            <w:pPr>
              <w:rPr>
                <w:sz w:val="24"/>
                <w:szCs w:val="24"/>
                <w:lang w:val="vi-VN"/>
              </w:rPr>
            </w:pPr>
          </w:p>
        </w:tc>
        <w:tc>
          <w:tcPr>
            <w:tcW w:w="2070" w:type="dxa"/>
          </w:tcPr>
          <w:p w14:paraId="5BE8C9D4" w14:textId="77777777" w:rsidR="0068766C" w:rsidRPr="00E957C7" w:rsidRDefault="0068766C" w:rsidP="005F7A98">
            <w:pPr>
              <w:rPr>
                <w:sz w:val="24"/>
                <w:szCs w:val="24"/>
                <w:lang w:val="vi-VN"/>
              </w:rPr>
            </w:pPr>
          </w:p>
        </w:tc>
        <w:tc>
          <w:tcPr>
            <w:tcW w:w="1812" w:type="dxa"/>
          </w:tcPr>
          <w:p w14:paraId="0C93A8E1" w14:textId="77777777" w:rsidR="0068766C" w:rsidRPr="00E957C7" w:rsidRDefault="0068766C" w:rsidP="005F7A98">
            <w:pPr>
              <w:rPr>
                <w:sz w:val="24"/>
                <w:szCs w:val="24"/>
                <w:lang w:val="vi-VN"/>
              </w:rPr>
            </w:pPr>
          </w:p>
        </w:tc>
      </w:tr>
    </w:tbl>
    <w:p w14:paraId="25DC19AB" w14:textId="77777777" w:rsidR="005F7A98" w:rsidRPr="005F7A98" w:rsidRDefault="005F7A98" w:rsidP="005F7A98">
      <w:pPr>
        <w:rPr>
          <w:lang w:val="vi-VN"/>
        </w:rPr>
      </w:pPr>
    </w:p>
    <w:sectPr w:rsidR="005F7A98" w:rsidRPr="005F7A98" w:rsidSect="00E83D0B">
      <w:footerReference w:type="even" r:id="rId9"/>
      <w:footerReference w:type="default" r:id="rId10"/>
      <w:footerReference w:type="first" r:id="rId11"/>
      <w:pgSz w:w="11909" w:h="16834" w:code="9"/>
      <w:pgMar w:top="1440" w:right="1296" w:bottom="1152" w:left="1440" w:header="461"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4B50" w14:textId="77777777" w:rsidR="002A3F50" w:rsidRDefault="002A3F50">
      <w:r>
        <w:separator/>
      </w:r>
    </w:p>
  </w:endnote>
  <w:endnote w:type="continuationSeparator" w:id="0">
    <w:p w14:paraId="15935A2A" w14:textId="77777777" w:rsidR="002A3F50" w:rsidRDefault="002A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20E7" w14:textId="77777777" w:rsidR="008D550B" w:rsidRDefault="008D550B" w:rsidP="00C06D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EEF119" w14:textId="77777777" w:rsidR="008D550B" w:rsidRDefault="008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FE9C" w14:textId="77777777" w:rsidR="008D550B" w:rsidRDefault="008D550B" w:rsidP="00C06D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28FE">
      <w:rPr>
        <w:rStyle w:val="PageNumber"/>
        <w:noProof/>
      </w:rPr>
      <w:t>2</w:t>
    </w:r>
    <w:r>
      <w:rPr>
        <w:rStyle w:val="PageNumber"/>
      </w:rPr>
      <w:fldChar w:fldCharType="end"/>
    </w:r>
  </w:p>
  <w:p w14:paraId="4C7C99C3" w14:textId="77777777" w:rsidR="008D550B" w:rsidRDefault="008D5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9A2E" w14:textId="026D6412" w:rsidR="009B1BBC" w:rsidRDefault="009B1BBC">
    <w:pPr>
      <w:pStyle w:val="Footer"/>
      <w:jc w:val="center"/>
    </w:pPr>
  </w:p>
  <w:p w14:paraId="5366B578" w14:textId="77777777" w:rsidR="009B1BBC" w:rsidRDefault="009B1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3F27" w14:textId="77777777" w:rsidR="002A3F50" w:rsidRDefault="002A3F50">
      <w:r>
        <w:separator/>
      </w:r>
    </w:p>
  </w:footnote>
  <w:footnote w:type="continuationSeparator" w:id="0">
    <w:p w14:paraId="54E10559" w14:textId="77777777" w:rsidR="002A3F50" w:rsidRDefault="002A3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34E"/>
    <w:multiLevelType w:val="multilevel"/>
    <w:tmpl w:val="62245A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22431F"/>
    <w:multiLevelType w:val="hybridMultilevel"/>
    <w:tmpl w:val="1B6C3DE4"/>
    <w:lvl w:ilvl="0" w:tplc="2C7CFD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A4FA4"/>
    <w:multiLevelType w:val="hybridMultilevel"/>
    <w:tmpl w:val="4A4CB66C"/>
    <w:lvl w:ilvl="0" w:tplc="4EA0CC76">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2EB91E00"/>
    <w:multiLevelType w:val="multilevel"/>
    <w:tmpl w:val="54D0417A"/>
    <w:lvl w:ilvl="0">
      <w:start w:val="3"/>
      <w:numFmt w:val="decimal"/>
      <w:lvlText w:val="%1."/>
      <w:lvlJc w:val="left"/>
      <w:pPr>
        <w:tabs>
          <w:tab w:val="num" w:pos="375"/>
        </w:tabs>
        <w:ind w:left="375" w:hanging="37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31A722A3"/>
    <w:multiLevelType w:val="hybridMultilevel"/>
    <w:tmpl w:val="2D685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2D3D7B"/>
    <w:multiLevelType w:val="hybridMultilevel"/>
    <w:tmpl w:val="03D095D0"/>
    <w:lvl w:ilvl="0" w:tplc="1A243BCA">
      <w:numFmt w:val="bullet"/>
      <w:lvlText w:val=""/>
      <w:lvlJc w:val="left"/>
      <w:pPr>
        <w:ind w:left="780" w:hanging="360"/>
      </w:pPr>
      <w:rPr>
        <w:rFonts w:ascii="Symbol" w:eastAsia="Times New Roman" w:hAnsi="Symbol" w:cs="Times New Roman" w:hint="default"/>
        <w:sz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D8B1A63"/>
    <w:multiLevelType w:val="hybridMultilevel"/>
    <w:tmpl w:val="28C0D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B2F0D"/>
    <w:multiLevelType w:val="hybridMultilevel"/>
    <w:tmpl w:val="68FAD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DB5405"/>
    <w:multiLevelType w:val="hybridMultilevel"/>
    <w:tmpl w:val="9034A6EA"/>
    <w:lvl w:ilvl="0" w:tplc="919C8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A3561"/>
    <w:multiLevelType w:val="hybridMultilevel"/>
    <w:tmpl w:val="8012C64A"/>
    <w:lvl w:ilvl="0" w:tplc="E9C490FC">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47C5C0A"/>
    <w:multiLevelType w:val="multilevel"/>
    <w:tmpl w:val="59F0E8F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75E0A47"/>
    <w:multiLevelType w:val="hybridMultilevel"/>
    <w:tmpl w:val="E33AD35C"/>
    <w:lvl w:ilvl="0" w:tplc="127EB9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87765"/>
    <w:multiLevelType w:val="hybridMultilevel"/>
    <w:tmpl w:val="897E0C1C"/>
    <w:lvl w:ilvl="0" w:tplc="44E471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13612B"/>
    <w:multiLevelType w:val="hybridMultilevel"/>
    <w:tmpl w:val="3EFE1ACC"/>
    <w:lvl w:ilvl="0" w:tplc="CC3C93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860BE8"/>
    <w:multiLevelType w:val="hybridMultilevel"/>
    <w:tmpl w:val="8BCC900A"/>
    <w:lvl w:ilvl="0" w:tplc="4D6ED10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97466195">
    <w:abstractNumId w:val="7"/>
  </w:num>
  <w:num w:numId="2" w16cid:durableId="1733766840">
    <w:abstractNumId w:val="4"/>
  </w:num>
  <w:num w:numId="3" w16cid:durableId="265381277">
    <w:abstractNumId w:val="10"/>
  </w:num>
  <w:num w:numId="4" w16cid:durableId="2048947921">
    <w:abstractNumId w:val="3"/>
  </w:num>
  <w:num w:numId="5" w16cid:durableId="217207647">
    <w:abstractNumId w:val="9"/>
  </w:num>
  <w:num w:numId="6" w16cid:durableId="719934739">
    <w:abstractNumId w:val="14"/>
  </w:num>
  <w:num w:numId="7" w16cid:durableId="24988038">
    <w:abstractNumId w:val="5"/>
  </w:num>
  <w:num w:numId="8" w16cid:durableId="1317494071">
    <w:abstractNumId w:val="2"/>
  </w:num>
  <w:num w:numId="9" w16cid:durableId="1117674147">
    <w:abstractNumId w:val="6"/>
  </w:num>
  <w:num w:numId="10" w16cid:durableId="1795832356">
    <w:abstractNumId w:val="1"/>
  </w:num>
  <w:num w:numId="11" w16cid:durableId="745154027">
    <w:abstractNumId w:val="11"/>
  </w:num>
  <w:num w:numId="12" w16cid:durableId="1706759859">
    <w:abstractNumId w:val="8"/>
  </w:num>
  <w:num w:numId="13" w16cid:durableId="2041280709">
    <w:abstractNumId w:val="12"/>
  </w:num>
  <w:num w:numId="14" w16cid:durableId="1985163194">
    <w:abstractNumId w:val="13"/>
  </w:num>
  <w:num w:numId="15" w16cid:durableId="64181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AA"/>
    <w:rsid w:val="00004F5B"/>
    <w:rsid w:val="00013A90"/>
    <w:rsid w:val="00014286"/>
    <w:rsid w:val="00016BAD"/>
    <w:rsid w:val="000319A1"/>
    <w:rsid w:val="00031D06"/>
    <w:rsid w:val="00036761"/>
    <w:rsid w:val="0004240B"/>
    <w:rsid w:val="00062E48"/>
    <w:rsid w:val="00063BB0"/>
    <w:rsid w:val="000759DC"/>
    <w:rsid w:val="00086D3E"/>
    <w:rsid w:val="00087916"/>
    <w:rsid w:val="00090B72"/>
    <w:rsid w:val="0009269F"/>
    <w:rsid w:val="00094F98"/>
    <w:rsid w:val="00097B39"/>
    <w:rsid w:val="000B6C9A"/>
    <w:rsid w:val="000C279B"/>
    <w:rsid w:val="000C5800"/>
    <w:rsid w:val="000C6990"/>
    <w:rsid w:val="000D1F85"/>
    <w:rsid w:val="000D2F93"/>
    <w:rsid w:val="000D3E96"/>
    <w:rsid w:val="000E2085"/>
    <w:rsid w:val="000E468F"/>
    <w:rsid w:val="000F18F1"/>
    <w:rsid w:val="000F34D8"/>
    <w:rsid w:val="001102E5"/>
    <w:rsid w:val="00121F7B"/>
    <w:rsid w:val="00144A32"/>
    <w:rsid w:val="00152B3C"/>
    <w:rsid w:val="00153A93"/>
    <w:rsid w:val="00165467"/>
    <w:rsid w:val="00194435"/>
    <w:rsid w:val="00196CF1"/>
    <w:rsid w:val="001A05EE"/>
    <w:rsid w:val="001B09C8"/>
    <w:rsid w:val="001B26EF"/>
    <w:rsid w:val="001B449B"/>
    <w:rsid w:val="001B5B2E"/>
    <w:rsid w:val="001E2179"/>
    <w:rsid w:val="001E31A6"/>
    <w:rsid w:val="001E33AE"/>
    <w:rsid w:val="001E7887"/>
    <w:rsid w:val="00200A53"/>
    <w:rsid w:val="00205289"/>
    <w:rsid w:val="00213171"/>
    <w:rsid w:val="002171F4"/>
    <w:rsid w:val="002173AA"/>
    <w:rsid w:val="002266CF"/>
    <w:rsid w:val="00227831"/>
    <w:rsid w:val="00237704"/>
    <w:rsid w:val="0023773F"/>
    <w:rsid w:val="00243D2E"/>
    <w:rsid w:val="00250591"/>
    <w:rsid w:val="00260B53"/>
    <w:rsid w:val="002628FE"/>
    <w:rsid w:val="002640B2"/>
    <w:rsid w:val="00264932"/>
    <w:rsid w:val="00266400"/>
    <w:rsid w:val="00281F81"/>
    <w:rsid w:val="00291B3C"/>
    <w:rsid w:val="002971AE"/>
    <w:rsid w:val="002A1F33"/>
    <w:rsid w:val="002A3F50"/>
    <w:rsid w:val="002B0618"/>
    <w:rsid w:val="002B2DF2"/>
    <w:rsid w:val="002B508F"/>
    <w:rsid w:val="002B5EA9"/>
    <w:rsid w:val="002C2276"/>
    <w:rsid w:val="002C4F48"/>
    <w:rsid w:val="002D2387"/>
    <w:rsid w:val="002D4B76"/>
    <w:rsid w:val="002F10E4"/>
    <w:rsid w:val="002F2BB4"/>
    <w:rsid w:val="00310F28"/>
    <w:rsid w:val="00323D22"/>
    <w:rsid w:val="00326B29"/>
    <w:rsid w:val="00335682"/>
    <w:rsid w:val="003448EE"/>
    <w:rsid w:val="003605E4"/>
    <w:rsid w:val="0037535D"/>
    <w:rsid w:val="003758EF"/>
    <w:rsid w:val="003840CE"/>
    <w:rsid w:val="00384306"/>
    <w:rsid w:val="0039287F"/>
    <w:rsid w:val="0039355E"/>
    <w:rsid w:val="00397B26"/>
    <w:rsid w:val="003A3EFA"/>
    <w:rsid w:val="003C2D8D"/>
    <w:rsid w:val="003D3A0E"/>
    <w:rsid w:val="003E1C72"/>
    <w:rsid w:val="003E4A03"/>
    <w:rsid w:val="003E5603"/>
    <w:rsid w:val="003F3773"/>
    <w:rsid w:val="00406454"/>
    <w:rsid w:val="00411B64"/>
    <w:rsid w:val="00412545"/>
    <w:rsid w:val="0042639B"/>
    <w:rsid w:val="00427536"/>
    <w:rsid w:val="00427FFD"/>
    <w:rsid w:val="004304F1"/>
    <w:rsid w:val="00433E33"/>
    <w:rsid w:val="004541DF"/>
    <w:rsid w:val="004609EA"/>
    <w:rsid w:val="004871F3"/>
    <w:rsid w:val="004A02AE"/>
    <w:rsid w:val="004C429D"/>
    <w:rsid w:val="004C4C75"/>
    <w:rsid w:val="004D07E8"/>
    <w:rsid w:val="004E52FE"/>
    <w:rsid w:val="004F0964"/>
    <w:rsid w:val="004F70D8"/>
    <w:rsid w:val="00503C1E"/>
    <w:rsid w:val="00507305"/>
    <w:rsid w:val="00517B8A"/>
    <w:rsid w:val="0052054E"/>
    <w:rsid w:val="00520AB6"/>
    <w:rsid w:val="00521A83"/>
    <w:rsid w:val="00522846"/>
    <w:rsid w:val="005241C2"/>
    <w:rsid w:val="00530CA5"/>
    <w:rsid w:val="00533C01"/>
    <w:rsid w:val="0055641D"/>
    <w:rsid w:val="00574991"/>
    <w:rsid w:val="0058411B"/>
    <w:rsid w:val="00584903"/>
    <w:rsid w:val="005862A5"/>
    <w:rsid w:val="005936C0"/>
    <w:rsid w:val="005957C3"/>
    <w:rsid w:val="005A28D1"/>
    <w:rsid w:val="005B3565"/>
    <w:rsid w:val="005B3FA8"/>
    <w:rsid w:val="005B3FC4"/>
    <w:rsid w:val="005C7731"/>
    <w:rsid w:val="005D025C"/>
    <w:rsid w:val="005F262E"/>
    <w:rsid w:val="005F75D1"/>
    <w:rsid w:val="005F7A98"/>
    <w:rsid w:val="00614C45"/>
    <w:rsid w:val="0062345A"/>
    <w:rsid w:val="006235F5"/>
    <w:rsid w:val="0062521D"/>
    <w:rsid w:val="00651F93"/>
    <w:rsid w:val="006609CE"/>
    <w:rsid w:val="00670D47"/>
    <w:rsid w:val="006753DC"/>
    <w:rsid w:val="00675F9F"/>
    <w:rsid w:val="0068766C"/>
    <w:rsid w:val="006A6BFA"/>
    <w:rsid w:val="006B1B23"/>
    <w:rsid w:val="006B1EB4"/>
    <w:rsid w:val="006C6779"/>
    <w:rsid w:val="006D3C9D"/>
    <w:rsid w:val="006D4A68"/>
    <w:rsid w:val="006E3167"/>
    <w:rsid w:val="006F025B"/>
    <w:rsid w:val="00707086"/>
    <w:rsid w:val="00714B25"/>
    <w:rsid w:val="0072593A"/>
    <w:rsid w:val="00731803"/>
    <w:rsid w:val="007428AB"/>
    <w:rsid w:val="00745022"/>
    <w:rsid w:val="00753E56"/>
    <w:rsid w:val="007559CB"/>
    <w:rsid w:val="00756F43"/>
    <w:rsid w:val="00777E80"/>
    <w:rsid w:val="00780927"/>
    <w:rsid w:val="007A5910"/>
    <w:rsid w:val="007B219A"/>
    <w:rsid w:val="007B716B"/>
    <w:rsid w:val="007B7A5B"/>
    <w:rsid w:val="007C4D08"/>
    <w:rsid w:val="007E785F"/>
    <w:rsid w:val="007F69D1"/>
    <w:rsid w:val="00800091"/>
    <w:rsid w:val="00801A83"/>
    <w:rsid w:val="0081184F"/>
    <w:rsid w:val="008144CA"/>
    <w:rsid w:val="008162E4"/>
    <w:rsid w:val="00824BBF"/>
    <w:rsid w:val="00826D68"/>
    <w:rsid w:val="00832CF2"/>
    <w:rsid w:val="008449EB"/>
    <w:rsid w:val="00846BC4"/>
    <w:rsid w:val="00852EE6"/>
    <w:rsid w:val="008646C3"/>
    <w:rsid w:val="00867503"/>
    <w:rsid w:val="00883A2D"/>
    <w:rsid w:val="00886C14"/>
    <w:rsid w:val="008A47B3"/>
    <w:rsid w:val="008B17C4"/>
    <w:rsid w:val="008B33A8"/>
    <w:rsid w:val="008C425D"/>
    <w:rsid w:val="008C4729"/>
    <w:rsid w:val="008D550B"/>
    <w:rsid w:val="008E36BB"/>
    <w:rsid w:val="008E7914"/>
    <w:rsid w:val="008F0AF1"/>
    <w:rsid w:val="008F526E"/>
    <w:rsid w:val="00904399"/>
    <w:rsid w:val="0090654A"/>
    <w:rsid w:val="00912391"/>
    <w:rsid w:val="0093125A"/>
    <w:rsid w:val="00941D64"/>
    <w:rsid w:val="00942EDF"/>
    <w:rsid w:val="009446B0"/>
    <w:rsid w:val="00950F9E"/>
    <w:rsid w:val="00954560"/>
    <w:rsid w:val="00957A20"/>
    <w:rsid w:val="00962AE6"/>
    <w:rsid w:val="00965ADC"/>
    <w:rsid w:val="0097250E"/>
    <w:rsid w:val="00973F69"/>
    <w:rsid w:val="009758E8"/>
    <w:rsid w:val="00977C3B"/>
    <w:rsid w:val="00982FD2"/>
    <w:rsid w:val="0098426D"/>
    <w:rsid w:val="009865FA"/>
    <w:rsid w:val="009908FE"/>
    <w:rsid w:val="009B1BBC"/>
    <w:rsid w:val="009B330C"/>
    <w:rsid w:val="009B515C"/>
    <w:rsid w:val="009D1C0D"/>
    <w:rsid w:val="009D666B"/>
    <w:rsid w:val="009E0FD2"/>
    <w:rsid w:val="00A0021E"/>
    <w:rsid w:val="00A02222"/>
    <w:rsid w:val="00A05CE9"/>
    <w:rsid w:val="00A0611C"/>
    <w:rsid w:val="00A22B03"/>
    <w:rsid w:val="00A259F2"/>
    <w:rsid w:val="00A358EE"/>
    <w:rsid w:val="00A443DD"/>
    <w:rsid w:val="00A60FCA"/>
    <w:rsid w:val="00A65263"/>
    <w:rsid w:val="00A753B7"/>
    <w:rsid w:val="00A7541C"/>
    <w:rsid w:val="00A77D45"/>
    <w:rsid w:val="00A81D78"/>
    <w:rsid w:val="00A83361"/>
    <w:rsid w:val="00A9363B"/>
    <w:rsid w:val="00AA2887"/>
    <w:rsid w:val="00AA2A31"/>
    <w:rsid w:val="00AA3339"/>
    <w:rsid w:val="00AC2E67"/>
    <w:rsid w:val="00AC629C"/>
    <w:rsid w:val="00AD15F3"/>
    <w:rsid w:val="00AE163B"/>
    <w:rsid w:val="00B02DE6"/>
    <w:rsid w:val="00B052D5"/>
    <w:rsid w:val="00B273D0"/>
    <w:rsid w:val="00B3382A"/>
    <w:rsid w:val="00B3548B"/>
    <w:rsid w:val="00B37545"/>
    <w:rsid w:val="00B455FD"/>
    <w:rsid w:val="00B55DCA"/>
    <w:rsid w:val="00B6640D"/>
    <w:rsid w:val="00B66F82"/>
    <w:rsid w:val="00B72999"/>
    <w:rsid w:val="00B72D7E"/>
    <w:rsid w:val="00B76E23"/>
    <w:rsid w:val="00B8265B"/>
    <w:rsid w:val="00B82BAF"/>
    <w:rsid w:val="00B926E1"/>
    <w:rsid w:val="00B9485C"/>
    <w:rsid w:val="00BB17B2"/>
    <w:rsid w:val="00BC5C30"/>
    <w:rsid w:val="00BD24DE"/>
    <w:rsid w:val="00BD424E"/>
    <w:rsid w:val="00BF0E49"/>
    <w:rsid w:val="00C069A5"/>
    <w:rsid w:val="00C06DF3"/>
    <w:rsid w:val="00C169B4"/>
    <w:rsid w:val="00C21196"/>
    <w:rsid w:val="00C242AA"/>
    <w:rsid w:val="00C32AC8"/>
    <w:rsid w:val="00C51A55"/>
    <w:rsid w:val="00C52820"/>
    <w:rsid w:val="00C660C1"/>
    <w:rsid w:val="00C719ED"/>
    <w:rsid w:val="00C71F06"/>
    <w:rsid w:val="00C7701A"/>
    <w:rsid w:val="00C851BD"/>
    <w:rsid w:val="00C9786E"/>
    <w:rsid w:val="00C97BA1"/>
    <w:rsid w:val="00CA5EC4"/>
    <w:rsid w:val="00CB3AFD"/>
    <w:rsid w:val="00CC2955"/>
    <w:rsid w:val="00CC671B"/>
    <w:rsid w:val="00CD436D"/>
    <w:rsid w:val="00D158FA"/>
    <w:rsid w:val="00D3369C"/>
    <w:rsid w:val="00D35822"/>
    <w:rsid w:val="00D36CD1"/>
    <w:rsid w:val="00D37004"/>
    <w:rsid w:val="00D43D95"/>
    <w:rsid w:val="00D77B96"/>
    <w:rsid w:val="00D87DE0"/>
    <w:rsid w:val="00D90F79"/>
    <w:rsid w:val="00DB2B33"/>
    <w:rsid w:val="00DC54A7"/>
    <w:rsid w:val="00DE3C61"/>
    <w:rsid w:val="00DE4FE6"/>
    <w:rsid w:val="00DF21F6"/>
    <w:rsid w:val="00DF6439"/>
    <w:rsid w:val="00DF70D4"/>
    <w:rsid w:val="00E041E1"/>
    <w:rsid w:val="00E12D60"/>
    <w:rsid w:val="00E170A1"/>
    <w:rsid w:val="00E23F01"/>
    <w:rsid w:val="00E30C41"/>
    <w:rsid w:val="00E37F89"/>
    <w:rsid w:val="00E511BF"/>
    <w:rsid w:val="00E64193"/>
    <w:rsid w:val="00E7291B"/>
    <w:rsid w:val="00E822B6"/>
    <w:rsid w:val="00E83504"/>
    <w:rsid w:val="00E83D0B"/>
    <w:rsid w:val="00E84B64"/>
    <w:rsid w:val="00E86636"/>
    <w:rsid w:val="00E92896"/>
    <w:rsid w:val="00E957C7"/>
    <w:rsid w:val="00EA55AC"/>
    <w:rsid w:val="00EB035D"/>
    <w:rsid w:val="00EB3F4F"/>
    <w:rsid w:val="00EC115D"/>
    <w:rsid w:val="00EC48AB"/>
    <w:rsid w:val="00ED1767"/>
    <w:rsid w:val="00EE0C1A"/>
    <w:rsid w:val="00EE0F43"/>
    <w:rsid w:val="00EE1EDB"/>
    <w:rsid w:val="00EE7F69"/>
    <w:rsid w:val="00F02890"/>
    <w:rsid w:val="00F07303"/>
    <w:rsid w:val="00F14B59"/>
    <w:rsid w:val="00F24B38"/>
    <w:rsid w:val="00F30017"/>
    <w:rsid w:val="00F31AFC"/>
    <w:rsid w:val="00F3534A"/>
    <w:rsid w:val="00F41AD2"/>
    <w:rsid w:val="00F42B9B"/>
    <w:rsid w:val="00F559B1"/>
    <w:rsid w:val="00F721B1"/>
    <w:rsid w:val="00F7621A"/>
    <w:rsid w:val="00F8667F"/>
    <w:rsid w:val="00FA252C"/>
    <w:rsid w:val="00FA39C0"/>
    <w:rsid w:val="00FB09E6"/>
    <w:rsid w:val="00FD2F98"/>
    <w:rsid w:val="00FD55EF"/>
    <w:rsid w:val="00FD62AA"/>
    <w:rsid w:val="00FE0250"/>
    <w:rsid w:val="00FF219E"/>
    <w:rsid w:val="00FF3B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6048D"/>
  <w15:chartTrackingRefBased/>
  <w15:docId w15:val="{AC8B5CC5-E452-3946-A578-0C6D3941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2AA"/>
    <w:rPr>
      <w:sz w:val="28"/>
      <w:szCs w:val="28"/>
      <w:lang w:val="en-US" w:eastAsia="en-US"/>
    </w:rPr>
  </w:style>
  <w:style w:type="paragraph" w:styleId="Heading2">
    <w:name w:val="heading 2"/>
    <w:basedOn w:val="Normal"/>
    <w:next w:val="Normal"/>
    <w:qFormat/>
    <w:rsid w:val="00C242AA"/>
    <w:pPr>
      <w:keepNext/>
      <w:spacing w:before="240" w:after="60"/>
      <w:outlineLvl w:val="1"/>
    </w:pPr>
    <w:rPr>
      <w:rFonts w:ascii="Arial" w:hAnsi="Arial" w:cs="Arial"/>
      <w:b/>
      <w:bCs/>
      <w:i/>
      <w:iCs/>
    </w:rPr>
  </w:style>
  <w:style w:type="paragraph" w:styleId="Heading5">
    <w:name w:val="heading 5"/>
    <w:basedOn w:val="Normal"/>
    <w:next w:val="Normal"/>
    <w:link w:val="Heading5Char"/>
    <w:semiHidden/>
    <w:unhideWhenUsed/>
    <w:qFormat/>
    <w:rsid w:val="009908FE"/>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ong">
    <w:name w:val="Chuong"/>
    <w:basedOn w:val="Heading2"/>
    <w:rsid w:val="00C242AA"/>
    <w:pPr>
      <w:spacing w:after="0" w:line="20" w:lineRule="atLeast"/>
      <w:jc w:val="center"/>
    </w:pPr>
    <w:rPr>
      <w:rFonts w:ascii="Times New Roman" w:hAnsi="Times New Roman" w:cs="Times New Roman"/>
      <w:i w:val="0"/>
      <w:iCs w:val="0"/>
      <w:sz w:val="26"/>
    </w:rPr>
  </w:style>
  <w:style w:type="paragraph" w:customStyle="1" w:styleId="Dieu">
    <w:name w:val="Dieu"/>
    <w:basedOn w:val="Normal"/>
    <w:rsid w:val="00C242AA"/>
    <w:pPr>
      <w:spacing w:before="120" w:after="120"/>
      <w:ind w:firstLine="720"/>
      <w:jc w:val="both"/>
    </w:pPr>
    <w:rPr>
      <w:b/>
      <w:bCs/>
      <w:szCs w:val="24"/>
    </w:rPr>
  </w:style>
  <w:style w:type="paragraph" w:customStyle="1" w:styleId="CharCharCharCharCharChar1CharCharCharChar">
    <w:name w:val="Char Char Char Char Char Char1 Char Char Char Char"/>
    <w:basedOn w:val="Normal"/>
    <w:rsid w:val="00C242AA"/>
    <w:pPr>
      <w:spacing w:after="160" w:line="240" w:lineRule="exact"/>
    </w:pPr>
    <w:rPr>
      <w:rFonts w:ascii="Verdana" w:hAnsi="Verdana"/>
      <w:sz w:val="20"/>
      <w:szCs w:val="20"/>
      <w:lang w:val="en-GB"/>
    </w:rPr>
  </w:style>
  <w:style w:type="paragraph" w:styleId="Footer">
    <w:name w:val="footer"/>
    <w:basedOn w:val="Normal"/>
    <w:link w:val="FooterChar"/>
    <w:uiPriority w:val="99"/>
    <w:rsid w:val="00C242AA"/>
    <w:pPr>
      <w:tabs>
        <w:tab w:val="center" w:pos="4320"/>
        <w:tab w:val="right" w:pos="8640"/>
      </w:tabs>
    </w:pPr>
  </w:style>
  <w:style w:type="character" w:styleId="PageNumber">
    <w:name w:val="page number"/>
    <w:basedOn w:val="DefaultParagraphFont"/>
    <w:rsid w:val="00C242AA"/>
  </w:style>
  <w:style w:type="paragraph" w:customStyle="1" w:styleId="Cachso1">
    <w:name w:val="Cach_so1"/>
    <w:basedOn w:val="Normal"/>
    <w:rsid w:val="006B1B23"/>
    <w:pPr>
      <w:spacing w:before="120"/>
      <w:ind w:firstLine="720"/>
      <w:jc w:val="both"/>
    </w:pPr>
    <w:rPr>
      <w:sz w:val="26"/>
      <w:szCs w:val="24"/>
    </w:rPr>
  </w:style>
  <w:style w:type="paragraph" w:customStyle="1" w:styleId="Cachdong">
    <w:name w:val="Cach_dong"/>
    <w:basedOn w:val="Normal"/>
    <w:rsid w:val="001E31A6"/>
    <w:pPr>
      <w:tabs>
        <w:tab w:val="left" w:pos="720"/>
      </w:tabs>
      <w:spacing w:before="120"/>
      <w:jc w:val="both"/>
    </w:pPr>
    <w:rPr>
      <w:sz w:val="24"/>
      <w:szCs w:val="20"/>
    </w:rPr>
  </w:style>
  <w:style w:type="paragraph" w:styleId="BalloonText">
    <w:name w:val="Balloon Text"/>
    <w:basedOn w:val="Normal"/>
    <w:link w:val="BalloonTextChar"/>
    <w:rsid w:val="00AA2A31"/>
    <w:rPr>
      <w:rFonts w:ascii="Segoe UI" w:hAnsi="Segoe UI" w:cs="Segoe UI"/>
      <w:sz w:val="18"/>
      <w:szCs w:val="18"/>
    </w:rPr>
  </w:style>
  <w:style w:type="character" w:customStyle="1" w:styleId="BalloonTextChar">
    <w:name w:val="Balloon Text Char"/>
    <w:link w:val="BalloonText"/>
    <w:rsid w:val="00AA2A31"/>
    <w:rPr>
      <w:rFonts w:ascii="Segoe UI" w:hAnsi="Segoe UI" w:cs="Segoe UI"/>
      <w:sz w:val="18"/>
      <w:szCs w:val="18"/>
    </w:rPr>
  </w:style>
  <w:style w:type="character" w:styleId="Hyperlink">
    <w:name w:val="Hyperlink"/>
    <w:rsid w:val="00E30C41"/>
    <w:rPr>
      <w:color w:val="0563C1"/>
      <w:u w:val="single"/>
    </w:rPr>
  </w:style>
  <w:style w:type="character" w:styleId="FollowedHyperlink">
    <w:name w:val="FollowedHyperlink"/>
    <w:rsid w:val="004F0964"/>
    <w:rPr>
      <w:color w:val="954F72"/>
      <w:u w:val="single"/>
    </w:rPr>
  </w:style>
  <w:style w:type="table" w:styleId="TableGrid">
    <w:name w:val="Table Grid"/>
    <w:basedOn w:val="TableNormal"/>
    <w:rsid w:val="005F7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11B"/>
    <w:rPr>
      <w:sz w:val="28"/>
      <w:szCs w:val="28"/>
      <w:lang w:val="en-US" w:eastAsia="en-US"/>
    </w:rPr>
  </w:style>
  <w:style w:type="character" w:styleId="UnresolvedMention">
    <w:name w:val="Unresolved Mention"/>
    <w:uiPriority w:val="99"/>
    <w:semiHidden/>
    <w:unhideWhenUsed/>
    <w:rsid w:val="00433E33"/>
    <w:rPr>
      <w:color w:val="605E5C"/>
      <w:shd w:val="clear" w:color="auto" w:fill="E1DFDD"/>
    </w:rPr>
  </w:style>
  <w:style w:type="character" w:customStyle="1" w:styleId="Heading5Char">
    <w:name w:val="Heading 5 Char"/>
    <w:link w:val="Heading5"/>
    <w:semiHidden/>
    <w:rsid w:val="009908FE"/>
    <w:rPr>
      <w:rFonts w:ascii="Aptos" w:eastAsia="Times New Roman" w:hAnsi="Aptos" w:cs="Times New Roman"/>
      <w:b/>
      <w:bCs/>
      <w:i/>
      <w:iCs/>
      <w:sz w:val="26"/>
      <w:szCs w:val="26"/>
    </w:rPr>
  </w:style>
  <w:style w:type="paragraph" w:styleId="Header">
    <w:name w:val="header"/>
    <w:basedOn w:val="Normal"/>
    <w:link w:val="HeaderChar"/>
    <w:rsid w:val="009B1BBC"/>
    <w:pPr>
      <w:tabs>
        <w:tab w:val="center" w:pos="4680"/>
        <w:tab w:val="right" w:pos="9360"/>
      </w:tabs>
    </w:pPr>
  </w:style>
  <w:style w:type="character" w:customStyle="1" w:styleId="HeaderChar">
    <w:name w:val="Header Char"/>
    <w:basedOn w:val="DefaultParagraphFont"/>
    <w:link w:val="Header"/>
    <w:rsid w:val="009B1BBC"/>
    <w:rPr>
      <w:sz w:val="28"/>
      <w:szCs w:val="28"/>
      <w:lang w:val="en-US" w:eastAsia="en-US"/>
    </w:rPr>
  </w:style>
  <w:style w:type="character" w:customStyle="1" w:styleId="FooterChar">
    <w:name w:val="Footer Char"/>
    <w:basedOn w:val="DefaultParagraphFont"/>
    <w:link w:val="Footer"/>
    <w:uiPriority w:val="99"/>
    <w:rsid w:val="009B1BBC"/>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77459">
      <w:bodyDiv w:val="1"/>
      <w:marLeft w:val="0"/>
      <w:marRight w:val="0"/>
      <w:marTop w:val="0"/>
      <w:marBottom w:val="0"/>
      <w:divBdr>
        <w:top w:val="none" w:sz="0" w:space="0" w:color="auto"/>
        <w:left w:val="none" w:sz="0" w:space="0" w:color="auto"/>
        <w:bottom w:val="none" w:sz="0" w:space="0" w:color="auto"/>
        <w:right w:val="none" w:sz="0" w:space="0" w:color="auto"/>
      </w:divBdr>
    </w:div>
    <w:div w:id="13586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vnpca.org.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3822-4C53-4363-80CE-CAE189091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HIỆP HỘI SXKD DƯỢC</vt:lpstr>
    </vt:vector>
  </TitlesOfParts>
  <Company>HOME</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HIỆP HỘI SXKD DƯỢC</dc:title>
  <dc:subject/>
  <dc:creator>User</dc:creator>
  <cp:keywords/>
  <cp:lastModifiedBy>ADMIN</cp:lastModifiedBy>
  <cp:revision>4</cp:revision>
  <cp:lastPrinted>2026-05-07T04:11:00Z</cp:lastPrinted>
  <dcterms:created xsi:type="dcterms:W3CDTF">2026-05-07T04:09:00Z</dcterms:created>
  <dcterms:modified xsi:type="dcterms:W3CDTF">2026-05-07T04:19:00Z</dcterms:modified>
</cp:coreProperties>
</file>